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C" w:rsidRPr="0021795E" w:rsidRDefault="00606B2C" w:rsidP="00606B2C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Pr="0021795E">
        <w:rPr>
          <w:rFonts w:ascii="Times New Roman" w:eastAsia="Times New Roman" w:hAnsi="Times New Roman"/>
          <w:sz w:val="24"/>
          <w:szCs w:val="24"/>
          <w:lang w:eastAsia="ru-RU"/>
        </w:rPr>
        <w:t xml:space="preserve"> Пленумом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республиканского Совета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/>
          <w:sz w:val="24"/>
          <w:szCs w:val="24"/>
          <w:lang w:eastAsia="ru-RU"/>
        </w:rPr>
        <w:t>Чеченской 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/>
          <w:sz w:val="24"/>
          <w:szCs w:val="24"/>
          <w:lang w:eastAsia="ru-RU"/>
        </w:rPr>
        <w:t xml:space="preserve">12 декабря 2012 г.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06B2C" w:rsidRPr="00251CF8" w:rsidRDefault="00606B2C" w:rsidP="00606B2C">
      <w:pPr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606B2C" w:rsidRPr="00251CF8" w:rsidRDefault="00606B2C" w:rsidP="00606B2C">
      <w:pPr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Чеченской республиканской</w:t>
      </w:r>
      <w:r w:rsidRPr="00251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организации Профсоюза</w:t>
      </w:r>
    </w:p>
    <w:p w:rsidR="00606B2C" w:rsidRDefault="00606B2C" w:rsidP="00606B2C">
      <w:pPr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1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работников народного образования и науки Российской Федерации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06B2C" w:rsidRPr="0021795E" w:rsidRDefault="00606B2C" w:rsidP="00606B2C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606B2C" w:rsidRPr="00DD6DF0" w:rsidRDefault="00606B2C" w:rsidP="00606B2C">
      <w:pPr>
        <w:spacing w:before="100" w:beforeAutospacing="1" w:after="100" w:afterAutospacing="1" w:line="240" w:lineRule="auto"/>
        <w:ind w:left="-284" w:firstLine="99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1.1. Положение </w:t>
      </w:r>
      <w:proofErr w:type="gramStart"/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 </w:t>
      </w:r>
      <w:r w:rsidRPr="00251C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D6DF0">
        <w:rPr>
          <w:rFonts w:ascii="Times New Roman" w:eastAsia="Times New Roman" w:hAnsi="Times New Roman"/>
          <w:bCs/>
          <w:sz w:val="28"/>
          <w:szCs w:val="28"/>
          <w:lang w:eastAsia="ru-RU"/>
        </w:rPr>
        <w:t>Чеченской</w:t>
      </w:r>
      <w:proofErr w:type="gramEnd"/>
      <w:r w:rsidRPr="00DD6D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республиканской организации Профсоюза</w:t>
      </w:r>
    </w:p>
    <w:p w:rsidR="00606B2C" w:rsidRPr="0085014A" w:rsidRDefault="00606B2C" w:rsidP="00606B2C">
      <w:pPr>
        <w:spacing w:before="100" w:beforeAutospacing="1" w:after="100" w:afterAutospacing="1" w:line="240" w:lineRule="auto"/>
        <w:ind w:lef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DF0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работников народного образования и науки Российской Федерации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D6D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разработано в соответствии с пунктом 4 статьи 1 Устава Профсоюза рабо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ников народного образования и науки Российской Федерации (далее – Устав Профсоюза), Общего Положения о территориальных организациях профсоюза, утвержденного ЦС Профсоюза от 27 октября 2010 г. №2-12, и является внутрисоюзным нормативным правовым актом </w:t>
      </w:r>
      <w:r w:rsidRPr="00DD6DF0">
        <w:rPr>
          <w:rFonts w:ascii="Times New Roman" w:eastAsia="Times New Roman" w:hAnsi="Times New Roman"/>
          <w:bCs/>
          <w:sz w:val="28"/>
          <w:szCs w:val="28"/>
          <w:lang w:eastAsia="ru-RU"/>
        </w:rPr>
        <w:t>Чеченской республиканской организации Профсоюза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DF0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работников народного образования и науки Российской Федерации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(далее 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Чеченск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ая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республиканск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ая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Общероссийского Профсоюза образования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который действует в соответствии и наряду с Уставом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1.2. Чеченская республиканская организация Общероссийского Профсоюза образования (далее Чеченская организация Профсоюза) является структурным звеном Общероссийского Профсоюза образования (далее Профсоюз).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Чеченская  организация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– добровольное объединение членов профсоюза, состоящих на учете в первичных профсоюзных организациях образовательных учреждений Чеченской Республики.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1.4. Чеченская организация Профсоюза действует на основании Устава Профсоюза, настоящего Положения, иных нормативных правовых актов Профсоюза, руководствуется в своей деятельности законодательствами Российской Федерации и Чеченской Республики, решениями руководящих органов Чече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ской организации Профсоюза 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1.5. Чеченская организация Профсоюза 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Чеченская организация Профсоюза на основании ст. 5 ФЗ «О профессиональных союзах, их правах и гарантиях деятельности» не допускает вмешательства органов государственной власти, органов местного самоуправления и их должностных лиц в деятельность Чеченской организации Профсоюза, за исключением случаев, предусмотренных законодательством Российской Федерации.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1.6. Чеченская организация Профсоюза свободно распространяет информацию о своей деятельности, имеет право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1.7. Чеченская организация Профсоюза является юридическим лицом. Правоспособность Чеченской организации Профсоюза как юридического лица возникает с момента ее государственной регистрации в органах юстиции Чеченской Республики. Права и обязанности юридического лица от имени Чеченской организации Профсоюза осуществляют республиканский Совет Профсоюза, а также Президиум республиканского Совета Профсоюза и Председатель Чеченской организации Профсоюза, действующие в пределах, установленных законодательством, Уставом Профсоюза, настоящим Положением. Чеченская организация Профсоюза имеет счета в банках, печать с полным наименованием организации на русском языке, бланки (штампы), соответствующие единым образцам, утверждаемым Президиумом республиканского Совета Профсоюза.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II. ОСНОВНЫЕ ПОНЯТИЯ, ПРИМЕНЯЕМЫЕ 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ПОЛОЖЕНИИ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 настоящем Положении применяются следующие основные понятия: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Член Профсоюза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– лицо (работник, обучающийся, временно не работающий, пенсионер), вступившее в Профсоюз и состоящее на учете в первичной о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Первичная профсоюзная организация, первичная профсоюзная организация с правами территориальной организации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добровольное объединение членов Профсоюза, работающих, обучающихся, как правило, в одной организации системы образования.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Профсоюзный орган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орган, образованный в соответствии с Уставом Профсоюза и Общим положением.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Профсоюзные кадры (профсоюзные работники)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лица, находящиеся в штате и состоящие в трудовых отношениях с Профсоюзом, организацией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Профсоюзный актив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члены Профсоюза, выполняющие профсоюзную работу и не состоящие в трудовых отношениях с Профсоюзом, организацией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Вышестоящие профсоюзные органы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для выборных органов первичной профсоюзной организации - районный (городской) Совет Профсоюза и Чеченская республиканская организация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для выборных органов первичной профсоюзной организации с правами территориальной – выборные органы Чеченской республиканской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для районного (городского) Совета Профсоюза – выборные органы Чеченской республиканской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для выборных органов Чеченской республиканской организации Профсоюза – органы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Работник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– физическое лицо, работающее в организации системы образования на основе трудового договора.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Работодатель</w:t>
      </w: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– физическое лицо либо юридическое лицо (организация системы образования), вступившее в трудовые отношения с работником. В случаях, установленных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Представители работодателя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– руководитель организации системы образования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организации системы образования и локальными нормативными актами.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Профсоюзный стаж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общий период пребывания в Профсоюзе, исчисляемый со дня подачи заявления о вступлении в Профсоюз.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Ротация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постепенная, последовательная замена членов выборных коллегиальных исполнительных органов организаций Профсоюза и Профсоюза, осуществляемая в порядке, устанавливаемом в соответствии с Уставом Профсоюза, настоящим Положением.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ЦЕЛИ, ЗАДАЧИ И ПРИНЦИПЫ ДЕЯТЕЛЬНОСТИ ЧЕЧЕНСКОЙ</w:t>
      </w:r>
    </w:p>
    <w:p w:rsidR="00606B2C" w:rsidRPr="0021795E" w:rsidRDefault="00606B2C" w:rsidP="00606B2C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3.1. Цели и задачи: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представительство и защита индивидуальных и коллективных социально-трудовых, профессиональных, экономических и иных прав и интересов чл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нов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реализация прав членов Профсоюза, первичных организаций Профсоюза на представительство в коллегиальных органах управления;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содействие созданию условий для повышения жизненного уровня членов Профсоюза и их семей.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3.2. Основные принципы деятельности: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приоритет положений Устава Профсоюза при принятии решений;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добровольность вступления в Профсоюз и выхода из него, равенство прав и обязанностей членов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солидарность, взаимопомощь и ответственность организаций Профсоюза перед членами Профсоюза и Профсоюзом за реализацию уставных целей и задач;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коллегиальность в работе организаций Профсоюза, выборных профсоюзных органов и личная ответственность избранных в них членов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гласность и открытость в работе организаций Профсоюза и выборных профсоюзных органов;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обязательность выполнения решений профсоюзных органов, принятых в пределах полномочий;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уважение мнения каждого члена Профсоюза при принятии решений;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выборность, регулярная сменяемость профсоюзных органов и их отчетность перед членами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самостоятельность организаций Профсоюза и их выборных органов в принятии решений в пределах своих полномочий;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соблюдение финансовой дисциплины;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сохранение профсоюзного стажа за членами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6B2C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6B2C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6B2C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6B2C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IV. ПРАВА И ОБЯЗАННОСТИ ЧЕЧЕНСКОЙ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4.1. Основные права: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обращаться в соответствующие законодательные (представительные) и исполнительные органы государственной власти, органы местного самоуправления или в суд для разрешения споров, связанных с деятельностью Чеченской организации Профсоюза, первичных профсоюзных организаций и защитой прав и интересов членов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 вносить предложения и участвовать в деятельности соответствующих вышестоящих профсоюзных органов по разработке и заключению Общероссийского отраслевого соглашения, других соглашений, контролировать их выполнение;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представлять интересы работников при проведении коллективных переговоров о заключении и изменении отраслевого и иного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отраслевой комиссии по регулированию социально-трудовых отношений;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обращаться в соответствующие вышестоящие профсоюзные органы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участвовать в разработке </w:t>
      </w:r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предложений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 вышестоящих профсоюзных органов к проектам законов и других нормативных правовых актов, затрагивающих социально-трудовые права работников и социальные права студентов (обучающихся);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обращаться в соответствующие вышестоящие профсоюзные органы с предложениями об организации массовых акций, в том числе проведении митингов, демонстраций, шествий, пикетирования, объявлении забастовки, а также о поддержке Профсоюзом коллективных действий, проводимых территориальной организацией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вносить проекты документов и предложения на рассмотрение соответствующих вышестоящих профсоюзных органов, получать информацию о р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зультатах их рассмотрения;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обращаться в соответствующие вышестоящие профсоюзные органы для получения консультаций, помощи и поддержки;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- делегировать своих представителей в соответствующие вышестоящие профсоюзные органы, отзывать и заменять их;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вносить предложения по кандидатурам руководителей соответствующих территориальных организаций Профсоюза 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пользоваться имуществом Профсоюза в установленном законодательством и Уставом Профсоюза порядке;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осуществлять прием и исключение из Профсоюза в случаях, предусмотренных Уставом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принимать участие в разработке различных программ, создании и деятельности профсоюзных фондов;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использовать возможности соответствующей территориальной организации Профсоюза и Профсоюза для обучения профсоюзных кадров и актива, получения и распространения необходимой информации;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вносить предложения о награждении членов Профсоюза знаками отличия соответствующей территориальной организации Профсоюза 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направлять своих представителей в руководящие органы территориальных объединений организаций профсоюзов, входящих в Федерацию Независ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мых Профсоюзов России.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4.2. Основные обязанности: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выполнять Устав Профсоюза и решения вышестоящих профсоюзных органов, принятые в соответствии со своими полномочиями;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проводить работу по организационному укреплению Профсоюза и созданию новых первичных профсоюзных организаций;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содействовать заключению и выполнению коллективных договоров, отраслевых и иных соглашений;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поддерживать деятельность Профсоюза, проявлять солидарность и принимать участие в организации и проведении коллективных действий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обеспечивать выполнение решений по перечислению членских профсоюзных взносов на осуществление деятельности соответствующей территориальной организации Профсоюза и Профсоюза в соответствии с установленным порядком, сроками и размерами;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представлять в соответствующие вышестоящие профсоюзные органы данные о численности членов Профсоюза, количестве организаций Профсоюза, иные статистические сведения и отчеты, устанавливаемые вышестоящими профсоюзными органами;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вносить на рассмотрение конференций, выборных коллегиальных органов вопросы, рекомендованные вышестоящим профсоюзным органом;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не допускать действий, наносящих вред и причиняющих ущерб Профсоюзу.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6B2C" w:rsidRPr="0021795E" w:rsidRDefault="00606B2C" w:rsidP="00606B2C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ЧЛЕНСТВО В ПРОФСОЮЗЕ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5.1. Членство в Профсоюзе: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5.1.1. Членом Профсоюза может быть каждый работник организации системы образования Чеченской Республики, признающий Устав Профсоюза и у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лачивающий членские взносы.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Членами Профсоюза могут быть: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лица, осуществляющие трудовую деятельность в организациях системы образования;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лица, обучающиеся в образовательных учреждениях профессионального образования, достигшие возраста 14 лет;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лица, осуществляющие трудовую деятельность в организациях Профсоюза и Профсоюзе;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работники, временно прекратившие трудовую деятельность, на период сохранения трудовых отношений;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работники, уволенные в связи с сокращением численности или штата, ликвидацией организации системы образования на период трудоустройства, но не более 6 месяцев;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неработающие пенсионеры, сохранившие связь с Профсоюзом и состоящие на учете в первичной профсоюзной организации;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5.1.2. Профсоюзное членство сохраняется за лицом, заключившим договор о работе (учебе) на иностранном или совместном предприятии в организации системы образования за рубежом, при условии возвращения в организацию системы образования после истечения срока договора.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5.1.3. Члены Профсоюза имеют равные права и обязанности.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5.1.4. Член Профсоюза не может одновременно состоять в других профсоюзах по основному месту работы или учебы.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 Прием в Профсоюз и прекращение членства в Профсоюзе: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5.2.1. Прием в Профсоюз производится по личному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низации - в соответствующую территориальную организацию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5.2.2. Принятому в Профсоюз выдается </w:t>
      </w:r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членский  билет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образца, который удостоверяет членство в Профсоюзе и хранится у члена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5.2.3. Прием в Профсоюз оформляется постановлением соответствующего выборного коллегиального профсоюзного органа.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5.2.4. Профсоюзное членство, профсоюзный стаж исчисляются со дня подачи заявления о вступлении в Профсоюз.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За лицами, ранее состоявшими в профсоюзах, входящих в Федерацию Независимых Профсоюзов России, и перешедших на работу в организацию сист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мы образования, сохраняется профсоюзный стаж.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5.2.5. Членство в Профсоюзе прекращается в случаях: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добровольного выхода из Профсоюза на основании личного заявления, поданного в письменной форме в первичную профсоюзную организацию;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прекращения трудовых отношений с организацией системы образования, отчисления обучающегося из образовательного учреждения;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выхода на пенсию, если пенсионер не изъявил желания остаться на профсоюзном учете в первичной профсоюзной организации;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исключения из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смерти члена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5.2.6 Выход из Профсоюза осуществляется добровольно и производится по личному заявлению в первичную организацию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При прекращении профсоюзного членства член Профсоюза сдает профсоюзный билет в профком первичной организации Профсоюза для последу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щего уничтожения по акту.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5.2.7. Лицо, прекратившие членство в Профсоюзе, теряет право на профсоюзную защиту, пользование общим профсоюзным имуществом и льготами. Сумма уплаченных им взносов в Профсоюз не возвращается.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5.2.8. Лицо, исключенное из Профсоюза, может быть вновь принято в Профсоюз на общих основаниях, но не ранее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5.3. Учет членов Профсоюза: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5.3.1. Член Профсоюза состоит на учете в первичной профсоюзной организации, как правило, по месту основной работы, учебы.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5.3.2. В случае отсутствия в организации системы образования первичной организации Профсоюза, решение о постановке на учет в другую первичную профсоюзную организацию принимает соответствующий вышестоящий профсоюзный орган.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5.3.3.</w:t>
      </w:r>
      <w:r w:rsidRPr="002179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Учет членов Профсоюза ведется профсоюзным комитетом первичной организации Профсоюза</w:t>
      </w:r>
      <w:r w:rsidRPr="002179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 форме журнала и (или) учетной карточки в бумажном и (или) электронном виде в соответствии с рекомендациями вышестоящего профсоюзного органа.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VI. ПРАВА, ОБЯЗАННОСТИ И 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ОТВЕТСТВЕННОСТЬ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ЧЛЕНА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6.1. Член Профсоюза имеет право: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на защиту Профсоюзом его социальных, трудовых, профессиональных прав и интересов;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получать помощь Профсоюза в защите своих трудовых, экономических, социальных прав и интересов, в том числе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выдвигать инициативы по реализации целей и задач Профсоюза, вносить предложения в профсоюзные органы;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принимать участие в разработке, обсуждении и принятии решений, высказывать и отстаивать свое мнение, получать информацию о деятельности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обращаться в профсоюзные органы с вопросами, относящимися к их компетенции, и получать ответ по существу своего обращения;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избирать и быть избранным делегатом на профсоюзные конференции и съезды, в выборные профсоюзные органы;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участвовать в заседании профсоюзного органа, на котором рассматривается его заявление или предложение, вопросы выполнения им уставных треб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ваний;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пользоваться средствами профсоюзных фондов социальной поддержки в соответствии с их положениями, услугами кредитных союзов, других организаций в соответствии с их уставными документами;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получать материальную помощь и заёмные средства (если таковые имеются)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добровольно выйти из Профсоюза на основании личного заявления.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6.2. Член Профсоюза обязан: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соблюдать Устав Профсоюза,</w:t>
      </w:r>
      <w:r w:rsidRPr="002179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выполнять</w:t>
      </w:r>
      <w:r w:rsidRPr="002179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решения профсоюзных органов;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выполнять обязанности, предусмотренные коллективными договорами, соглашениями;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состоять на учете в первичной профсоюзной организации по основному месту работы, учебы или по решению территориальной организации Профсоюза – в - другой первичной профсоюзной организации;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своевременно и в установленном размере уплачивать членские взносы;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проявлять солидарность и участвовать в коллективных действиях Профсоюза и его организаций;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участвовать в собрании первичной профсоюзной организации (профгруппы), а в случае избрания делегатом – в работе конференций, съезда Про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росту авторитета и единства Профсоюза, не допускать действий, наносящих вред Профсоюзу и его организациям.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6.3. Поощрение членов Профсоюза: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6.3.1. За активное участие в деятельности Профсоюза члены Профсоюза могут отмечаться следующими видами поощрений: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1795E"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объявление благодарности;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премирование;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награждение ценным подарком;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награждение почетными грамотами и другими знаками отличия в Профсоюзе;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иные поощрения.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6.3.2. Члены Профсоюза могут быть представлены в установленном порядке к награждению почетными грамотами и знаками отличия ФНПР, профсоюзных объединений (ассоциаций), к государственным и отраслевым наградам, присвоению почетных званий.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6.4. Ответственность членов Профсоюза: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6.4.1. 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выговор;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предупреждение об исключении из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исключение из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6.4.2. Исключение из Профсоюза применяется в случаях: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неуплаты членских взносов в порядке, установленном Профсоюзом, без уважительной причины в течение трех месяцев;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систематического неисполнения членом Профсоюза без уважительных причин обязанностей, возложенных на него Уставом Профсоюза и настоящим Положением, если ранее он был предупрежден об исключении из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 совершения действий, наносящих вред, либо ущерб Профсоюзу или его организациям.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6.4.3. Решение о применении взыскания принимается собранием (конференцией) первичной организации Профсоюза, выборным коллегиальным орг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ном первичной, территориальной организации Профсоюза и Профсоюза в пр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сутствии члена Профсоюза.</w:t>
      </w:r>
      <w:r w:rsidRPr="0021795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члена Профсоюза присутствовать или неявки без уважительной причины, вопрос о применении меры общественного воздействия м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жет рассматриваться в его отсутствие.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6.4.4. Решение о применении взыскания к члену Профсоюза считается принятым, если за него проголосовало не менее двух третей присутствующих на собрании, заседании выборного коллегиального профсоюзного органа при наличии кворума.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VII. СТРУКТУРА, ОТЧЁТЫ И ВЫБОРЫ,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ПРОФСОЮЗНЫЕ КАДРЫ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7.1. Чеченская организация Профсоюза строится по производственно-территориальному принципу и самостоятельно решает вопросы своей структуры.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7.2. По решению республиканского Совета Профсоюза в структуре Чеченской организации Профсоюза могут учреждаться районные (городские) Советы председателей первичных профсоюзных организаций и вводиться должность представителя республиканского Совета Профсоюза, действующих на основании Положений о районном (городском) Совете председателей первичных профсоюзных организаций и о представителе республиканского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7.3. Для более полного выражения, реализации и защиты интересов членов Профсоюза в рамках структуры Чеченской республиканской организации Профсоюза могут создаваться Координационные Советы, профсоюзные группы и другие объединения членов Профсоюза и первичных профсоюзных организ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ций по профессиональному признаку.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7.4. В структуре Чеченской республиканской организации Профсоюза может вводиться должность уполномоченного республиканского Совета Профсоюза, курирующего группу районных (городских) профсоюзных организаций в целях контроля и оказания практической помощи местным организациям профсоюза по основным направлениям профсоюзной работы. Уполномоченный ос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ществляет свою деятельность на основании Положения об уполномоченном, утверждаемого Президиумом республиканского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7.5. Вопросы создания, реорганизации и ликвидации первичной профсоюзной организации и районного Совета решаются собранием первичной профсоюзной организации и Президиумом республиканского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7.6. В состав Чеченской республиканской организации Профсоюза в качестве структурных подразделений входят первичные профсоюзные организации предприятий, учреждений, организаций общего, дошкольного, дополнительного и профессионального образования, районные (городские) объединения профсоюзных организаций, Координационные Советы профсоюза, расп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ложенные на территории Чеченской Республики (Перечень членских организ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ций Чеченской республиканской организации прилагается). 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7.7. Отчеты и выборы профсоюзных органов в Чеченской организации Профсоюза проводятся не реже 1 раза в 5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7.8. Дата созыва отчетно-выборной конференции и повестка дня сообщаются не позднее, чем за месяц.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7.9. Выборы контрольно-ревизионной комиссии, председателя Чеченской организации Профсоюза проводятся одновременно с выборами республиканского Совета Чеченской организации Профсоюза в единые сроки.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7.10. Работа с профсоюзными кадрами и активом осуществляется путем подбора и работы с резервом, обеспечения систематического обучения и повышения квалификации, реализации мер социальной защиты профсоюзных р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ботников.</w:t>
      </w:r>
    </w:p>
    <w:p w:rsidR="00606B2C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7.11. Наименование должностей, нормативы численности штатных профсоюзных работников, порядок организации и условия оплаты труда штатных профсоюзных работников утверждаются Президиумом республиканского Совета Чеченской организации Профсоюза на основе рекомендаций Центрального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VIII. ОРГАНЫ ЧЕЧЕНСКОЙ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8.1. Органами Чеченской организации Профсоюза являются: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конференция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– высший руководящий орган;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республиканский Совет (</w:t>
      </w:r>
      <w:proofErr w:type="spellStart"/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рессовет</w:t>
      </w:r>
      <w:proofErr w:type="spellEnd"/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выборный коллегиальный постоянно действующий руководящий орган;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президиум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выборный коллегиальный исполнительный орган;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Чеченской организации Профсоюза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выборный единоличный исполнительный орган;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контрольно-ревизионная комиссия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контрольно-ревизионный орган.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8.2. Конференция: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Конференция является высшим руководящим органом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8.2.1. Полномочия конференции: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определяет направления деятельности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заслушивает отчеты выборных органов Чеченской организации Профсоюза по всем направлениям их деятельности и о выполнении решений конф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ренций и даёт оценку их деятельности;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утверждает Положение о Чеченской организации Профсоюза, вносит в него изменения и дополнения;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формирует путем избрания и (или) прямого делегирования республиканский Совет Чеченской организации Профсоюза, принимает решение об образовании Президиума, избирает председателя Чеченской организации Профсоюза, контрольно-ревизионную комиссию и принимает решение о досрочном прекращении их полномочий;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избирает делегатов на Съезд Профсоюза, а также выдвигает своих представителей в выборные профсоюзные органы согласно норме представительс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ва, устанавливаемой вышестоящим профсоюзным органом;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решения о реорганизации, прекращении деятельности и ликвидации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 решает другие вопросы деятельности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может делегировать отдельные полномочия республиканскому Совету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8.2.2. Конференция Чеченской организации Профсоюза созывается по мере необходимости, но не реже одного раза в пять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8.2.3. Решение о дате, предполагаемой повестке дня и месте проведения конференции объявляется не позднее, чем за месяц до ее проведения.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8.2.4. Норму представительства и порядок избрания делегатов на конференцию устанавливает республиканский Совет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8.2.5. Конференция считается правомочной (имеет кворум) при участии в ее работе не менее двух третей от числа избранных делегатов.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8.2.6. Председатель Чеченской организации Профсоюза, его заместитель (заместители), председатель контрольно-ревизионной комиссии территориальной организации Профсоюза являются делегатами конференции по должности.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8.2.7. Решение конференции принимается большинством голосов делегатов, при наличии кворума, если иное не предусмотрено Уставом Профсоюза и Положением.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8.2.8. Решение по вопросам досрочного прекращения полномочий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, президиума, председателя, контрольно-ревизионной комиссии Чеченской организации Профсоюза считается принятым, если за него проголосовало не менее двух третей делегатов конференции, при наличии кворума.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8.2.9. Форма голосования при принятии решений (тайное или открытое) определяется делегатами конференции.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8.2.10. Решение конференции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8.2.11. Внеочередная профсоюзная конференция может проводиться по решению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, по требованию не менее одной трети первичных профсоюзных организаций, входящих в структуру территориальной организации Профсоюза, или по требованию вышестоящего профсоюзного органа.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8.2.12. Республиканский Совет в срок не позднее пятнадцати календарных дней со дня предъявления требования обязан принять решение о дате с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зыва внеочередной конференции.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8.3. Республиканский Совет Профсоюза (</w:t>
      </w:r>
      <w:proofErr w:type="spellStart"/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рессовет</w:t>
      </w:r>
      <w:proofErr w:type="spellEnd"/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- является выборным коллегиальным постоянно действующим руководящим органом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8.3.1. Полномочия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руководство текущей деятельностью Чеченской организации Профсоюза, координирует работу организаций Профсоюза, входящих в структуру, по выполнению решений конференции и вышестоящих профсоюзных органов, оказывает им методическую, организационную, правовую и иную помощь и поддержку;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решение о созыве конференции, устанавливает дату, место проведения и вносит предложения по повестке дня;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решение о вступлении в переговоры по заключению отраслевого регионального или территориального соглашения, осуществляет контроль за его выполнением;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представляет интересы работников при проведении коллективных переговоров о заключении и изменении отраслевого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выдвигает и направляет работодателю или его представителю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нии и прекращении, а также координирует эти действия;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организует и проводит коллективные действия работников в поддержку их требований;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осуществляет профсоюзный контроль за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руководство деятельностью правовых и технических инспекторов труда Профсоюза, уполномоченных (доверенных) лиц по охране труда и других уполномоченных, организует их обучение;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участвует в формировании и реализации территориальных и региональных программ занятости и социального развития;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направляет представителей для участия в управлении государственными фондами социальной направленности, а также осуществляет профсоюзный контроль за использованием средств этих фондов;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информирует вышестоящие профсоюзные органы о вопросах, требующих решения на местном, региональном или федеральном уровнях;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участвует в выборных кампаниях в соответствии с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обращается в организацию Профсоюза, входящую в структуру Чеченской организации, о досрочном прекращении полномочий и освобождении от занимаемой должности председателя по основаниям, предусмотренным зак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нодательством, и в случае неоднократного нарушения им Устава Профсоюза и неисполнения решений вышестоящих профсоюзных органов;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решение о создании, необходимости государственной регистрации, реорганизации, ликвидации и прекращении деятельности организаций Профсоюза, входящих в структуру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вносит на рассмотрение конференции вопросы реорганизации, прекращения деятельности и ликвидации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устанавливает сроки и порядок проведения отчетов и выборов в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подтверждает полномочия членов республиканского </w:t>
      </w:r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Совета  в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избрания их по принципу прямого делегирования;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утверждает количественный и избирает персональный состав президиума, осуществляет ротацию его членов;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избирает заместителя (заместителей) председателя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реализует кадровую политику, формирует резерв по кандидатурам на должность председателей (представителей) организаций Профсоюза, входящих в структуру;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организует работу по обучению и повышению квалификации профсоюзных кадров и актива;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отменяет решения выборных профсоюзных органов организаций Профсоюза, входящих в структуру, принятые с нарушением законодательства или Устава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утверждает смету доходов и расходов на очередной финансовый год, годовой отчет и бухгалтерский баланс и обеспечивает их гласность;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контроль за выполнением решений конференции Чеченской организации Профсоюза, реализацией критических замечаний и предложений членов Профсоюза, информирует членов Профсоюза об их выполнении;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другие полномочия, делегированные ему конференцией;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делегирует отдельные полномочия президиуму, председателю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8.3.2. Срок полномочий республиканского Совета Профсоюза – пять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8.3.3. Заседания республиканского Совета созываются президиумом или председателем по мере необходимости, но не реже одного раза в год.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8.3.4. Заседание республиканского Совета ведет председатель Чеченской организации Профсоюза, а в его отсутствие – заместитель председателя. В исключительных случаях (при отсутствии председателя и его заместителя (заместителей) по причине продолжительной болезни, увольнения, длительного отпуска) – один из членов президиума. В этом случае постановление президиума подписывается всеми членами Президиума.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8.3.5. Внеочередное заседание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созывается президиумом или председателем по собственной инициативе, по требованию не менее одной трети членов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предложению вышестоящего профсоюзного органа.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8.3.6. Отчеты и выборы в Чеченской организации Профсоюза накануне Съезда Профсоюза проходят в единые для Профсоюза сроки в соответствии с Уставом Профсоюза и постановлением соответствующего органа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8.3.7. Члены </w:t>
      </w:r>
      <w:proofErr w:type="spellStart"/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Профсоюза оповещаются о проведении заседания не менее, чем за 10 дней до его проведения.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8.3.8. Заседание (пленум) республиканского Совета Профсоюза считается правомочным (имеет кворум), если в нем участвует более половины членов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8.3.9. Решение </w:t>
      </w:r>
      <w:proofErr w:type="spellStart"/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Профсоюза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 большинством голосов, при наличии кворума, если иное не предусмотрено Уставом Профсоюза и Положением.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8.3.10. Форма голосования (тайное или открытое) определяется членами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8.3.11. Решение Совета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8.3.12. В период между конференциями член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Профсоюза, избранный по принципу прямого делегирования, может быть отозван по рекомендации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решению делегировавшей его организации Профсоюза. В этом случае состав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пополняется новым членом, делегированным от соответствующей организации Профсоюза, полномочия которого подтверждаются докладом мандатной комиссии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8.3.13. В период между конференциями член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Профсоюза, избранный конференцией территориальной организации Профсоюза, может быть выведен из его состава до истечения срока полномочий. Решение в этом случае считается принятым, если за него проголосовало не менее двух третей прису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ствующих членов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Профсоюза, при наличии кворума.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8.4. Президиум: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период между заседаниями республиканского Совета Профсоюза для осуществления руководства текущей деятельностью избирается президиум, являющийся коллегиальным исполнительным органом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8.4.1. Полномочия президиума: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созывает заседания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Профсоюза, определяет дату, место проведения и вносит предложения по повестке дня;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координирует деятельность и осуществляет контроль за деятельностью организаций Профсоюза, входящих в структуру, организует выполнение собственных решений и решений вышестоящих профсоюзных органов, заслушивает отчеты председателей(представителей) организаций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принимает решение о создании, реорганизации, ликвидации и прекращении деятельности организаций Профсоюза, входящих в структуру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по предложению председателя Чеченской организации Профсоюза назначает и освобождает от занимаемой должности штатного профсоюзного работника. В особых случаях назначает и освобождает председателя первичной профсоюзной организации;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освобождение штатного работника и председателя первичной профсоюзной организации производится на основании, предусмотренным законодательством и в случае нарушения ими Договора (контракта) Устава Профсоюза, настоящего Положения, невыполнения решений профсоюзных органов, или нанесения вреда, либо ущерба Профсоюзу;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финансово-хозяйственную деятельность, распоряжается денежными средствами, находящимися в оперативном управлении Чеченской организации Профсоюза, в соответствии с установленным в Профсоюзе порядком, принимает решения о приобретении или отчуждении имущества в пред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лах своих полномочий;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утверждает нормативы численности штатных работников и систему оплаты труда в организациях Профсоюза, входящих в структуру, в соответствии с рекомендациями Центрального Совета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 соответствии с порядком, определяемым республиканским Советом Профсоюза, устанавливает централизованное финансовое обслуживание организаций Профсоюза, входящих в структуру Чеченской организации;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обеспечивает своевременное и в полном объёме перечисление членских профсоюзных взносов в вышестоящий профсоюзный орган;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решения об участии Чеченской организации Профсоюза в хозяйственных обществах и товариществах, создании учреждений и иных некоммерческих организаций;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утверждает структуру, штаты, определяет систему оплаты труда работников аппарата Чеченской организации Профсоюза в соответствии с рекоме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дациями Центрального Совета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проводит информационно-пропагандистскую работу по освещению деятельности Чеченской организации Профсоюза 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ходатайствует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утверждает перспективные и текущие планы работы, номенклатуру дел, инструкцию по делопроизводству, статистические и иные отчеты Чеченской организации Профсоюза, определяет порядок текущего и архивного хранения документов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другие полномочия, делегированные республиканским Советом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может делегировать отдельные полномочия председателю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8.4.2. Заседания президиума созываются по мере необходимости, но не реже одного раза в два месяца.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Заседание считается правомочным (имеет кворум), если в нем участвует более половины членов президиума.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8.4.3. Заседание президиума созывает и ведет председатель Чеченской организации Профсоюза, а в его отсутствие – заместитель председателя. В исключительных случаях (при отсутствии председателя территориальной организации Профсоюза, его заместителя (заместителей) по причине продолжительной болезни, увольнения, длительного отпуска) заседание президиума созывает и ведет один из его членов, в этом случае протокол заседания подписывается всеми членами президиума, участвовавшими в заседании.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8.4.4. Срок полномочий президиума – пять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8.4.5. Решение президиума Чеченской организации Профсоюза принимается большинством голосов, при наличии кворума, если иное не предусмотрено Уставом Профсоюза и настоящим Положением.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8.4.6. Решение президиума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8.5. Председатель </w:t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организации Профсоюза: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текущего руководства деятельностью организации Профсоюза избирается председатель Чеченской организации Профсоюза, являющийся единоличным выборным исполнительным органом Чеченской организации.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 отсутствие председателя Чеченской организации Профсоюза его функции осуществляет заместитель председателя.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Срок полномочий председателя Чеченской организации Профсоюза – пять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Председатель Чеченской организации Профсоюза, его заместитель (заместители) входят в состав </w:t>
      </w:r>
      <w:proofErr w:type="spellStart"/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 и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президиума Чеченской организации Профсоюза по должности.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8.5.1. Полномочия председателя: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организует работу республиканского Совета Профсоюза, президиума и ведет их заседания;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созывает заседание президиума;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организует выполнение решений конференции,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, президиума и вышестоящих профсоюзных органов, несет персональную ответственность за их выполнение;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представляет без доверенности интересы Чеченской организации Профсоюза в государственных органах, органах местного самоуправления и суде, перед работодателями и их объединениями, в иных органах и организациях;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направляет обращения и ходатайства от имени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докладывает конференции,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рессовету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о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рессовете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президиуме, регулярно отчитывается о своей работе;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утверждает учетную политику Чеченской организации Профсоюза, а также изменения и дополнения в нее;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контроль за перечислением членских профсоюзных взносов и соблюдением порядка их обязательных отчислений в Профсоюз;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 пределах своих полномочий распоряжается имуществом и денежными средствами, находящимися в оперативном управлении Чеченской организации Профсоюза, несет ответственность за их рациональное использование;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 осуществляет финансовые операции, заключает договоры и соглашения в пределах полномочий, предоставленных ему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рессоветом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Профсоюза, президиумом;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открывает и закрывает в установленном порядке счета в банках и является распорядителем по этим счетам;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выдает доверенности на действия от имени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организует учет членов Профсоюза и ведение реестра организаций Профсоюза, входящих в структуру Чеченской организации Профсоюза;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представляет данные о численности Чеченской организации Профсоюза и другие данные, устанавливаемые Центральным Советом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Профсоюза, статистические сведения, финансовую отчетность, а также отчет о целевом испол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зовании полученных средств в вышестоящий профсоюзный орган;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формирует и руководит аппаратом Чеченской организации Профсоюза, утверждает штатное расписание, устанавливает должностные оклады, а также компенсационные, стимулирующие и иные выплаты работникам аппарата в соответствии с рекомендациями Центрального Совета Профсоюза, заключает и расторгает трудовые договоры с работниками аппарата;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определяет обязанности заместителя (заместителей) председателя Чеченской организации Профсоюза, заключает с ним (ними) трудовой договор;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организует учет и обеспечивает сохранность документов Чеченской организации Профсоюза, в том числе по кадровому составу, передачу их в соответствии с номенклатурой дел на архивное хранение;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- осуществляет другие полномочия.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8.5.2. С председателем Чеченской организации Профсоюза после его избрания заключается срочный трудовой договор.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От имени Чеченской организации Профсоюза трудовой договор подписывает один из членов президиума республиканского Совета Профсоюза.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8.5.3. С освобожденным заместителем председателя Чеченской организации Профсоюза после избрания заключается срочный трудовой договор.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8.5.4. Решение председателя Чеченской организации Профсоюза принимается в форме распоряжения. Срок хранения распоряжений - до минования н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добности, но не менее пяти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8.5.5. Решение о досрочном прекращении полномочий и расторжении трудового договора с председателем Чеченской организации Профсоюза по основаниям, предусмотренным законодательством (кроме собственного желания), а также в случае неоднократного нарушения им Устава Профсоюза, настоящего Положения, неисполнения решений вышестоящих профсоюзных органов, исключения его из Профсоюза принимается внеочередной конференцией, соз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ваемой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рессоветом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по собственной инициативе, или по требованию не менее одной трети организаций Профсоюза, входящих в структуру, или по требованию Центрального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8.5.6. Решение о досрочном прекращении полномочий и расторжении трудового договора с председателем организации Профсоюза по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собственному желанию принимается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рессоветом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Профсоюза. Исполнение обязанностей председателя Чеченской организации Профсоюза в этом случае возлагается на срок до 6 месяцев на одного из заместителей председателя.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Выборы председателя взамен выбывшего проводятся в течение шести месяцев в установленном Уставом Профсоюза порядке. Избранный в таком порядке председатель остается в должности до истечения срока полномочий республиканского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IX. КОНТРОЛЬНО-РЕВИЗИОННАЯ КОМИССИЯ 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ЧЕЧЕНСКОЙ 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9.1. Для осуществления контроля за финансово-хозяйственной деятельностью Чеченской организации Профсоюза, учреждаемых ею организаций, соблюдением размера, порядка и сроков уплаты, исчисления и поступления членских профсоюзных и других взносов, за сохранностью и целевым использов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нием денежных средств и имущества Профсоюза, ведением делопроизводства образуется контрольно- ревизионная комиссия.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9.2.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Контрольно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- ревизионная комиссия Чеченской организации Профсоюза является органом единой контрольно-ревизионной службы Профсоюза, подотчетна конференции и выполняет свои функции в соответствии с Уставом Профсоюза и Положением о контрольно-ревизионных органах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9.3. Контрольно-ревизионная комиссия Чеченской организации Профсоюза избирается на конференции, срок полномочий – пять лет.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9.4. Председатель контрольно-ревизионной комиссии избирается на заседании соответствующей контрольно-ревизионной комиссии.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9.5. Член контрольно-ревизионной комиссии не может одновременно являться членом выборного коллегиального постоянно действующего руководящего органа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9.6. Члены контрольно-ревизионной комиссии принимают участие в работе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с правом совещательного голоса. Председатель контрольно-ревизионной комиссии участвует в работе президиума с правом совещательного голоса.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9.7. Разногласия между контрольно-ревизионной комиссией и </w:t>
      </w:r>
      <w:proofErr w:type="spellStart"/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рессоветом</w:t>
      </w:r>
      <w:proofErr w:type="spellEnd"/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Профсоюза рассматриваются и разрешаются конференцией или Центральным Советом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9.8. В случае невыполнения Чеченской организацией Профсоюза, ее выборными органами решения об отчислении членских профсоюзных взносов 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вышестоящий профсоюзный орган в течение трех месяцев и в установленном размере, контрольно-ревизионная комиссия соответствующей вышестоящей организации Профсоюза или Профсоюза совместно с контрольно-ревизионной комиссией организации Профсоюза проводит анализ ее финансовой деятельности и вносит предложения в вышестоящий профсоюзный орган.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X. ИМУЩЕСТВО И ФИНАНСОВАЯ ДЕЯТЕЛЬНОСТЬ 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ЧЕЧЕНСКОЙ 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10.1. Права территориальной организации Профсоюза как юридического лица: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10.1.1. Правоспособность Чеченской организации Профсоюза как юридического лица возникает с момента его государственной регистрации в устано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ленном законодательством Российской Федерации порядке.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10.1.2. Чеченская организация Профсоюза имеет обособленное имущество, владеет и пользуется переданным ему в установленном порядке в оперативное управление имуществом Профсоюза, может от своего имени приобретать и осуществлять имущественные и личные неимущественные права, нести обязанности, быть истцом и ответчиком в суде и арбитраже.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10.1.3. Чеченская организация Профсоюза имеет самостоятельный баланс, расчетный и другие банковские счета, в том числе валютные.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10.1.4. Чеченская организация Профсоюза вправе осуществлять на основе действующего законодательства через учрежденные им организации предпринимательскую деятельность для реализации целей, предусмотренных Уставом Профсоюза, участвовать в хозяйственных обществах, товариществах, в том числе в финансировании фондов социальной поддержки, кредитных потребительских кооперативов, ассоциациях и иных объединениях, а также заниматься иной деятельностью, в том числе внешнеэкономической.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10.1.5. Чеченская организация Профсоюза может создавать некоммерческие профсоюзные фонды социальной поддержки членов профсоюза и другие организации в соответствии с уставными целями и задачами и в порядке, уст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новленном законодательством.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10.2. Имущество: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10.2.1. Чеченская организация Профсоюза владеет, пользуется и распоряжается имуществом, в том числе денежными средствами, необходимыми для выполнения уставных целей и задач, принадлежащими ей </w:t>
      </w:r>
      <w:r w:rsidRPr="0021795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на праве собственности или оперативного управления для использования в интересах членов Про</w:t>
      </w:r>
      <w:r w:rsidRPr="0021795E"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/>
          <w:bCs/>
          <w:sz w:val="28"/>
          <w:szCs w:val="28"/>
          <w:lang w:eastAsia="ru-RU"/>
        </w:rPr>
        <w:t>союза и профсоюзных организаций.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10.2.2. Чеченская организация Профсоюза может иметь в собственности земельные участки, здания, строения, сооружения, жилищный фонд, транспорт, оборудование и инвентарь, культурно-просветительные, научные и образовательные учреждения, санаторно-курортные, туристические, спортивные, озд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ровительные и иные организации, в том числе издательства, типографии, создаваемые и приобретаемые за счет средств Профсоюза в соответствии с уставн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ми целями, а также денежные средства, акции и другие ценные бумаги и иное имущество, необходимое для обеспечения уставной деятельности.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10.2.3. Имущество, в том числе финансовые средства организации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10.3. Источниками формирования имущества, в том числе денежных </w:t>
      </w:r>
      <w:proofErr w:type="gramStart"/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средств,  являются</w:t>
      </w:r>
      <w:proofErr w:type="gramEnd"/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10.3.1. Вступительные и ежемесячные взносы членов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10.3.2. Поступления, предусмотренные коллективными договорами, соглашениями от работодателей, их объединений на проведение социально-культурных, оздоровительных и иных мероприятий, а также другие поступления, не запрещенные законом.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10.3.3. Доходы от вложения временно свободных средств, внереализационных операций, включая дивиденды (доходы, проценты), получаемые по 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циям, облигациям, другим ценным бумагам и вкладам.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10.3.4. Поступления от проводимых лекций, выставок, лотерей, аукционов, спортивных и иных мероприятий, не запрещенных законом.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10.3.5. Доходы от гражданско-правовых сделок.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10.3.6. Добровольные имущественные и денежные взносы и пожертвования юридических и физических лиц.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10.3.7. Иные поступления имущества по основаниям, допускаемым законом.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10.3.8. Другие, не запрещенные законом, поступления.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10.3.9. Финансовые средства расходуются на основании смет, утверждаемых Президиумом республиканского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10.4. Вступительные и членские профсоюзные взносы: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10.4.1.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деятельностью, стипендии. Вступительный взнос в Профсоюз уплачивается в размере ежемесячного членского профсоюзного взноса.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10.4.2. Членские профсоюзные взносы уплачиваются путем безналичного перечисления либо наличными средствами, на единый счет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10.5. Члены Профсоюза не отвечают по обязательствам Чеченской организации Профсоюза, а Чеченская организация Профсоюза не отвечает по обяз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тельствам членов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10.6. Средства и доходы, полученные от уплаты членских профсоюзных взносов, предпринимательской и иной деятельности, направляются на содержание и развитие Профсоюза, а также на другие цели, определяемые настоящим Положением, и не подлежат распределению между членами Профсоюза и профсоюзными организациями.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10.7. Право распоряжаться денежными средствами и имуществом профсоюза принадлежит руководящим и исполнительным органам Чеченской организации Профсоюза: республиканскому Совету, Президиуму, Председателю Чеченской организации Профсоюза, которые регулярно отчитываются перед членами Профсоюза и </w:t>
      </w:r>
      <w:proofErr w:type="gram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 вышестоящими</w:t>
      </w:r>
      <w:proofErr w:type="gram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органами за их пр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вильное и рациональное использование.    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XI. РЕОРГАНИЗАЦИЯ, ПРЕКРАЩЕНИЕ 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ДЕЯТЕЛЬНОСТИ И ЛИКВИДАЦИЯ ЧЕЧЕНСКОЙ 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ОРГАНИЗАЦИИ ПРОФСОЮЗА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11.1. Реорганизация Чеченской организации Профсоюза (слияние, присоединение, разделение, выделение) может быть осуществлена в порядке, предусмотренном законодательством Российской Федерации и Уставом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11.2. Решение о реорганизации (слиянии, присоединении, разделении, выделении) и ликвидации Чеченской организации Профсоюза принимается конференцией по согла</w:t>
      </w: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softHyphen/>
        <w:t>сованию с вышестоящим профсоюзным органом.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11.3. Чеченская организация Профсоюза может быть ликвидирована как юридическое лицо в порядке, предусмотренном Гражданским кодексом РФ, с учетом особенностей, установленных федеральными законами и Уставом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11.4. В случае ликвидации Чеченской организации Профсоюза, решение о назначении ликвидационной комиссии принимается конференцией Чеченской организации Профсоюза по согласованию с Центральным Советом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11.5. В состав ликвидационной комиссии включается представитель Центрального Совета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11.6. С момента назначения ликвидационной комиссии к ней переходят все полномочия по управлению делами и имуществом Чеченской организации Профсоюза. Ликвидационная комиссия от имени ликвидируемой Чеченской организации Профсоюза выступает в суде.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11.7. Решение о реорганизации или ликвидации Чеченской организации Профсоюза принимается конференцией большинством, но не менее двух третей голосов делегатов конференции, принимавших участие, при наличии кворума.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11.8. При ликвидации Чеченской организации Профсоюза – юридического лица,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рессовет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Профсоюза обязан письменно известить об этом уполномоченный государственный орган для внесения в Единый государственный реестр юридических лиц сведений о том, что Чеченская организация Профсоюза – юридическое лицо, находится в процессе ликвидации.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11.9. Ликвидация Чеченской организации Профсоюза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11.10. Имущество Чеченской организации Профсоюза, оставшееся после проведения всех расчетов и обязательных платежей, направляется в Центральный Совет Профсоюза на цели, предусмотренные Уставом Профсоюза.</w:t>
      </w: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XII</w:t>
      </w:r>
      <w:r w:rsidRPr="002179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12.1. Настоящее Положение распространяется на все первичные, районные, городские профсоюзные организации, входящие в структуру Чеченской организации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12.2. Изменения и дополнения, вносимые в Положение в период между конференциями, вступают в силу со дня их принятия на пленарном заседании республиканского Совета Профсоюза с последующим их утверждением на очередной конференции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12.3. Вопросы, не нашедшие отражения в настоящем Положении, регулируются Уставом Профсоюза.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12.4. Чеченская организация Профсоюза обеспечивает учет и сохранность документов по личному составу, а также передачу документов на архивное хранение или в вышестоящий профсоюзный орган при реорганизации или ликвидации организации.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12.5. Местонахождение руководящих органов территориальной организации Профсоюза: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г.Грозный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 xml:space="preserve">, пр. </w:t>
      </w:r>
      <w:proofErr w:type="spellStart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Х.Исаева</w:t>
      </w:r>
      <w:proofErr w:type="spellEnd"/>
      <w:r w:rsidRPr="0021795E">
        <w:rPr>
          <w:rFonts w:ascii="Times New Roman" w:eastAsia="Times New Roman" w:hAnsi="Times New Roman"/>
          <w:sz w:val="28"/>
          <w:szCs w:val="28"/>
          <w:lang w:eastAsia="ru-RU"/>
        </w:rPr>
        <w:t>, 36, Дом Профсоюзов.</w:t>
      </w: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B2C" w:rsidRPr="0021795E" w:rsidRDefault="00606B2C" w:rsidP="00606B2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F06" w:rsidRDefault="00606B2C" w:rsidP="00606B2C"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Профсоюза</w:t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Х.М. </w:t>
      </w:r>
      <w:proofErr w:type="spellStart"/>
      <w:r w:rsidRPr="0021795E">
        <w:rPr>
          <w:rFonts w:ascii="Times New Roman" w:eastAsia="Times New Roman" w:hAnsi="Times New Roman"/>
          <w:b/>
          <w:sz w:val="28"/>
          <w:szCs w:val="28"/>
          <w:lang w:eastAsia="ru-RU"/>
        </w:rPr>
        <w:t>Герзелиев</w:t>
      </w:r>
      <w:bookmarkStart w:id="0" w:name="_GoBack"/>
      <w:bookmarkEnd w:id="0"/>
      <w:proofErr w:type="spellEnd"/>
    </w:p>
    <w:sectPr w:rsidR="008E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3453"/>
    <w:multiLevelType w:val="hybridMultilevel"/>
    <w:tmpl w:val="E578E5EC"/>
    <w:lvl w:ilvl="0" w:tplc="3A8C7D7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0FC4079"/>
    <w:multiLevelType w:val="hybridMultilevel"/>
    <w:tmpl w:val="B48AA0B6"/>
    <w:lvl w:ilvl="0" w:tplc="9B9E8C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5E"/>
    <w:rsid w:val="00606B2C"/>
    <w:rsid w:val="008E2F06"/>
    <w:rsid w:val="00E2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9BD2D-0058-4E71-875B-0387F9D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2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06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6B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B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6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B2C"/>
    <w:rPr>
      <w:b/>
      <w:bCs/>
    </w:rPr>
  </w:style>
  <w:style w:type="character" w:styleId="a5">
    <w:name w:val="Hyperlink"/>
    <w:basedOn w:val="a0"/>
    <w:uiPriority w:val="99"/>
    <w:semiHidden/>
    <w:unhideWhenUsed/>
    <w:rsid w:val="00606B2C"/>
    <w:rPr>
      <w:color w:val="0000FF"/>
      <w:u w:val="single"/>
    </w:rPr>
  </w:style>
  <w:style w:type="character" w:styleId="a6">
    <w:name w:val="Emphasis"/>
    <w:basedOn w:val="a0"/>
    <w:uiPriority w:val="20"/>
    <w:qFormat/>
    <w:rsid w:val="00606B2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6B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6B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6B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6B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B2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06B2C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606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06B2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06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6B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8041</Words>
  <Characters>45835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2020-03-12T11:27:00Z</dcterms:created>
  <dcterms:modified xsi:type="dcterms:W3CDTF">2020-03-12T11:27:00Z</dcterms:modified>
</cp:coreProperties>
</file>