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Утверждено: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Постановлением Президиума Рессовета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Чеченской республиканской организации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Общероссийского Профсоюза образования 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18 сентября 2007 года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Изменения и дополнения внесены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  <w:lang w:val="en-US"/>
        </w:rPr>
        <w:t>II</w:t>
      </w:r>
      <w:r w:rsidRPr="00D27C76">
        <w:rPr>
          <w:rFonts w:ascii="Times New Roman" w:hAnsi="Times New Roman"/>
          <w:sz w:val="24"/>
          <w:szCs w:val="24"/>
        </w:rPr>
        <w:t xml:space="preserve"> республиканским Собранием членов ФСПУ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18 июня 2011 г.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Изменения и дополнения внесены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  <w:lang w:val="en-US"/>
        </w:rPr>
        <w:t>I</w:t>
      </w:r>
      <w:r w:rsidRPr="00D27C76">
        <w:rPr>
          <w:rFonts w:ascii="Times New Roman" w:hAnsi="Times New Roman"/>
          <w:sz w:val="24"/>
          <w:szCs w:val="24"/>
        </w:rPr>
        <w:t>II республиканским Собранием членов ФСПУ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31 марта 2012 г.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Изменения и дополнения внесены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  <w:lang w:val="en-US"/>
        </w:rPr>
        <w:t>IV</w:t>
      </w:r>
      <w:r w:rsidRPr="00D27C76">
        <w:rPr>
          <w:rFonts w:ascii="Times New Roman" w:hAnsi="Times New Roman"/>
          <w:sz w:val="24"/>
          <w:szCs w:val="24"/>
        </w:rPr>
        <w:t xml:space="preserve"> республиканским Собранием членов ФСПУ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30 марта 2013 г.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Pr="00764248" w:rsidRDefault="00D870E0" w:rsidP="00D870E0">
      <w:pPr>
        <w:spacing w:line="240" w:lineRule="auto"/>
        <w:contextualSpacing/>
        <w:jc w:val="right"/>
      </w:pPr>
    </w:p>
    <w:p w:rsidR="00D870E0" w:rsidRPr="00764248" w:rsidRDefault="00D870E0" w:rsidP="00D870E0">
      <w:pPr>
        <w:spacing w:line="240" w:lineRule="auto"/>
        <w:contextualSpacing/>
        <w:jc w:val="right"/>
      </w:pPr>
    </w:p>
    <w:p w:rsidR="00D870E0" w:rsidRPr="00764248" w:rsidRDefault="00D870E0" w:rsidP="00D870E0">
      <w:pPr>
        <w:spacing w:line="240" w:lineRule="auto"/>
        <w:contextualSpacing/>
        <w:jc w:val="center"/>
        <w:rPr>
          <w:b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7C76">
        <w:rPr>
          <w:rFonts w:ascii="Times New Roman" w:hAnsi="Times New Roman"/>
          <w:b/>
          <w:sz w:val="28"/>
          <w:szCs w:val="28"/>
        </w:rPr>
        <w:t>ПОЛОЖЕНИЕ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7C76">
        <w:rPr>
          <w:rFonts w:ascii="Times New Roman" w:hAnsi="Times New Roman"/>
          <w:b/>
          <w:sz w:val="28"/>
          <w:szCs w:val="28"/>
        </w:rPr>
        <w:t xml:space="preserve">о Некоммерческом профсоюзном Фонде 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7C76">
        <w:rPr>
          <w:rFonts w:ascii="Times New Roman" w:hAnsi="Times New Roman"/>
          <w:b/>
          <w:sz w:val="28"/>
          <w:szCs w:val="28"/>
        </w:rPr>
        <w:t>социальной поддержки учителей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7C76">
        <w:rPr>
          <w:rFonts w:ascii="Times New Roman" w:hAnsi="Times New Roman"/>
          <w:b/>
          <w:sz w:val="28"/>
          <w:szCs w:val="28"/>
        </w:rPr>
        <w:t>Чеченской республиканской организации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7C76">
        <w:rPr>
          <w:rFonts w:ascii="Times New Roman" w:hAnsi="Times New Roman"/>
          <w:b/>
          <w:sz w:val="28"/>
          <w:szCs w:val="28"/>
        </w:rPr>
        <w:t>Общероссийского Профсоюза образования</w:t>
      </w:r>
    </w:p>
    <w:p w:rsidR="00D870E0" w:rsidRPr="00FB483A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0E0" w:rsidRPr="00FB483A" w:rsidRDefault="00D870E0" w:rsidP="00D870E0">
      <w:pPr>
        <w:spacing w:line="240" w:lineRule="auto"/>
        <w:contextualSpacing/>
        <w:jc w:val="center"/>
        <w:rPr>
          <w:b/>
        </w:rPr>
      </w:pPr>
    </w:p>
    <w:p w:rsidR="00D870E0" w:rsidRPr="00764248" w:rsidRDefault="00D870E0" w:rsidP="00D870E0">
      <w:pPr>
        <w:spacing w:line="240" w:lineRule="auto"/>
        <w:contextualSpacing/>
        <w:jc w:val="center"/>
        <w:rPr>
          <w:b/>
        </w:rPr>
      </w:pPr>
    </w:p>
    <w:p w:rsidR="00D870E0" w:rsidRDefault="00D870E0" w:rsidP="00D870E0">
      <w:pPr>
        <w:spacing w:line="240" w:lineRule="auto"/>
        <w:contextualSpacing/>
        <w:rPr>
          <w:b/>
        </w:rPr>
      </w:pPr>
    </w:p>
    <w:p w:rsidR="00D870E0" w:rsidRPr="00764248" w:rsidRDefault="00D870E0" w:rsidP="00D870E0">
      <w:pPr>
        <w:spacing w:line="240" w:lineRule="auto"/>
        <w:contextualSpacing/>
        <w:rPr>
          <w:b/>
        </w:rPr>
      </w:pPr>
    </w:p>
    <w:p w:rsidR="00D870E0" w:rsidRDefault="00D870E0" w:rsidP="00D870E0">
      <w:pPr>
        <w:spacing w:line="240" w:lineRule="auto"/>
        <w:contextualSpacing/>
        <w:jc w:val="center"/>
        <w:rPr>
          <w:b/>
        </w:rPr>
      </w:pPr>
    </w:p>
    <w:p w:rsidR="00D870E0" w:rsidRDefault="00D870E0" w:rsidP="00D870E0">
      <w:pPr>
        <w:spacing w:line="240" w:lineRule="auto"/>
        <w:contextualSpacing/>
        <w:jc w:val="center"/>
        <w:rPr>
          <w:b/>
        </w:rPr>
      </w:pPr>
    </w:p>
    <w:p w:rsidR="00D870E0" w:rsidRDefault="00D870E0" w:rsidP="00D870E0"/>
    <w:p w:rsidR="00D870E0" w:rsidRDefault="00D870E0" w:rsidP="00D870E0"/>
    <w:p w:rsidR="00D870E0" w:rsidRDefault="00D870E0" w:rsidP="00D870E0"/>
    <w:p w:rsidR="00D870E0" w:rsidRDefault="00D870E0" w:rsidP="00D870E0"/>
    <w:p w:rsidR="00D870E0" w:rsidRDefault="00D870E0" w:rsidP="00D870E0"/>
    <w:p w:rsidR="00D870E0" w:rsidRDefault="00D870E0" w:rsidP="00D870E0"/>
    <w:p w:rsidR="00D870E0" w:rsidRDefault="00D870E0" w:rsidP="00D870E0"/>
    <w:p w:rsidR="00D870E0" w:rsidRDefault="00D870E0" w:rsidP="00D870E0"/>
    <w:p w:rsidR="00D870E0" w:rsidRDefault="00D870E0" w:rsidP="00D870E0"/>
    <w:p w:rsidR="00D870E0" w:rsidRDefault="00D870E0" w:rsidP="00D870E0"/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Некоммерческий профсоюзный фонд социальной поддержки учителей (сокращенно Фонд социальной поддержки учителей - ФСПУ) создаётся Чеченской республиканской организацией Общероссийского Профсоюза образования в соответствии с Уставом Профсоюза, Положением о Чеченской республиканской организации Профсоюза для оказания материальной поддержки членам профсоюза путём выдачи денежных займов на бытовые нужды и санаторно-курортное лечение.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ОСНОВНЫЕ ПОНЯТИЯ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Бытовая нужда</w:t>
      </w:r>
      <w:r w:rsidRPr="00D27C76">
        <w:rPr>
          <w:rFonts w:ascii="Times New Roman" w:hAnsi="Times New Roman"/>
          <w:sz w:val="24"/>
          <w:szCs w:val="24"/>
        </w:rPr>
        <w:t xml:space="preserve"> – состояние, при котором испытывается острый недостаток в средствах к существованию.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 xml:space="preserve">Договор – </w:t>
      </w:r>
      <w:r w:rsidRPr="00D27C76">
        <w:rPr>
          <w:rFonts w:ascii="Times New Roman" w:hAnsi="Times New Roman"/>
          <w:sz w:val="24"/>
          <w:szCs w:val="24"/>
        </w:rPr>
        <w:t>письменное соглашение между членом ФСПУ и Правлением Фонда о взаимных обязательствах.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 xml:space="preserve">Займ </w:t>
      </w:r>
      <w:r w:rsidRPr="00D27C76">
        <w:rPr>
          <w:rFonts w:ascii="Times New Roman" w:hAnsi="Times New Roman"/>
          <w:sz w:val="24"/>
          <w:szCs w:val="24"/>
        </w:rPr>
        <w:t>– получение в долг денег на условиях Договора.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Комиссионный сбор</w:t>
      </w:r>
      <w:r w:rsidRPr="00D27C76">
        <w:rPr>
          <w:rFonts w:ascii="Times New Roman" w:hAnsi="Times New Roman"/>
          <w:sz w:val="24"/>
          <w:szCs w:val="24"/>
        </w:rPr>
        <w:t xml:space="preserve"> – возмещение затрат на банковские услуги и другие форс-мажорные обстоятельства.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Личная учетная карточка</w:t>
      </w:r>
      <w:r w:rsidRPr="00D27C76">
        <w:rPr>
          <w:rFonts w:ascii="Times New Roman" w:hAnsi="Times New Roman"/>
          <w:sz w:val="24"/>
          <w:szCs w:val="24"/>
        </w:rPr>
        <w:t xml:space="preserve"> </w:t>
      </w:r>
      <w:r w:rsidRPr="00D27C76">
        <w:rPr>
          <w:rFonts w:ascii="Times New Roman" w:hAnsi="Times New Roman"/>
          <w:b/>
          <w:sz w:val="24"/>
          <w:szCs w:val="24"/>
        </w:rPr>
        <w:t>члена ФСПУ</w:t>
      </w:r>
      <w:r w:rsidRPr="00D27C76">
        <w:rPr>
          <w:rFonts w:ascii="Times New Roman" w:hAnsi="Times New Roman"/>
          <w:sz w:val="24"/>
          <w:szCs w:val="24"/>
        </w:rPr>
        <w:t xml:space="preserve"> – карточка, содержащая личные данные члена ФСПУ и движение его накопительных денег.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Накопительная сумма паевых взносов</w:t>
      </w:r>
      <w:r w:rsidRPr="00D27C76">
        <w:rPr>
          <w:rFonts w:ascii="Times New Roman" w:hAnsi="Times New Roman"/>
          <w:sz w:val="24"/>
          <w:szCs w:val="24"/>
        </w:rPr>
        <w:t xml:space="preserve"> – общая сумма денег, уплачиваемая ежемесячно членом ФСПУ и фиксируемая в его личной учетной карточке.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 xml:space="preserve">Паевый взнос (пай) </w:t>
      </w:r>
      <w:r w:rsidRPr="00D27C76">
        <w:rPr>
          <w:rFonts w:ascii="Times New Roman" w:hAnsi="Times New Roman"/>
          <w:sz w:val="24"/>
          <w:szCs w:val="24"/>
        </w:rPr>
        <w:t>– дополнительный профсоюзный взнос, внесенный членом ФСПУ в Некоммерческий профсоюзный Фонд социальной поддержки учителей.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Пайщик</w:t>
      </w:r>
      <w:r w:rsidRPr="00D27C76">
        <w:rPr>
          <w:rFonts w:ascii="Times New Roman" w:hAnsi="Times New Roman"/>
          <w:sz w:val="24"/>
          <w:szCs w:val="24"/>
        </w:rPr>
        <w:t xml:space="preserve"> – член ФСПУ, регулярно уплачивающий паевые взносы.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Правление ФСПУ</w:t>
      </w:r>
      <w:r w:rsidRPr="00D27C76">
        <w:rPr>
          <w:rFonts w:ascii="Times New Roman" w:hAnsi="Times New Roman"/>
          <w:sz w:val="24"/>
          <w:szCs w:val="24"/>
        </w:rPr>
        <w:t xml:space="preserve"> – руководящий орган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Президиум рессовета Профсоюза</w:t>
      </w:r>
      <w:r w:rsidRPr="00D27C76">
        <w:rPr>
          <w:rFonts w:ascii="Times New Roman" w:hAnsi="Times New Roman"/>
          <w:sz w:val="24"/>
          <w:szCs w:val="24"/>
        </w:rPr>
        <w:t xml:space="preserve"> – руководящий орган Профсоюза.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Приходный ордер</w:t>
      </w:r>
      <w:r w:rsidRPr="00D27C76">
        <w:rPr>
          <w:rFonts w:ascii="Times New Roman" w:hAnsi="Times New Roman"/>
          <w:sz w:val="24"/>
          <w:szCs w:val="24"/>
        </w:rPr>
        <w:t xml:space="preserve"> – письменный документ на получение денег.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Прожиточный минимум</w:t>
      </w:r>
      <w:r w:rsidRPr="00D27C76">
        <w:rPr>
          <w:rFonts w:ascii="Times New Roman" w:hAnsi="Times New Roman"/>
          <w:sz w:val="24"/>
          <w:szCs w:val="24"/>
        </w:rPr>
        <w:t xml:space="preserve"> – стоимостная оценка минимального набора продуктов питания, непродовольственных товаров и услуг, необходимых для здоровья человека и обеспечения его жизнедеятельности.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Профком</w:t>
      </w:r>
      <w:r w:rsidRPr="00D27C76">
        <w:rPr>
          <w:rFonts w:ascii="Times New Roman" w:hAnsi="Times New Roman"/>
          <w:sz w:val="24"/>
          <w:szCs w:val="24"/>
        </w:rPr>
        <w:t xml:space="preserve"> – сокращенно: профсоюзный комитет.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Расходный ордер</w:t>
      </w:r>
      <w:r w:rsidRPr="00D27C76">
        <w:rPr>
          <w:rFonts w:ascii="Times New Roman" w:hAnsi="Times New Roman"/>
          <w:sz w:val="24"/>
          <w:szCs w:val="24"/>
        </w:rPr>
        <w:t xml:space="preserve"> – письменный документ на выдачу денег.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Республиканское собрание членов ФСПУ</w:t>
      </w:r>
      <w:r w:rsidRPr="00D27C76">
        <w:rPr>
          <w:rFonts w:ascii="Times New Roman" w:hAnsi="Times New Roman"/>
          <w:sz w:val="24"/>
          <w:szCs w:val="24"/>
        </w:rPr>
        <w:t xml:space="preserve"> – совместное заседание членов ФСПУ для обсуждения и решения вопросов о состоянии и развитии Фонда социальной поддержки учителей.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Форс-мажор</w:t>
      </w:r>
      <w:r w:rsidRPr="00D27C76">
        <w:rPr>
          <w:rFonts w:ascii="Times New Roman" w:hAnsi="Times New Roman"/>
          <w:sz w:val="24"/>
          <w:szCs w:val="24"/>
        </w:rPr>
        <w:t xml:space="preserve"> – чрезвычайное и непреодолимое обстоятельство, освобождающее от имущественной ответственности за неисполнение договора.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ФСПУ</w:t>
      </w:r>
      <w:r w:rsidRPr="00D27C76">
        <w:rPr>
          <w:rFonts w:ascii="Times New Roman" w:hAnsi="Times New Roman"/>
          <w:sz w:val="24"/>
          <w:szCs w:val="24"/>
        </w:rPr>
        <w:t xml:space="preserve"> – Фонд социальной поддержки учителей.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ЦЕЛИ И ЗАДАЧИ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Создание системы финансовой поддержки членам ФСПУ путём совместного сбережения их личных денежных средств, предоставления возвратных займов на потребительские нужды и приобретение санаторно-курортных путевок.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ДЕЯТЕЛЬНОСТЬ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1. Деятельность ФСПУ строится на принципах добровольности, взаимной помощи и доверия путём объединения участников ФСПУ на основе социальной общности в целях удовлетворения своих финансовых потребностей, в первую очередь – потребности в займах и оздоровления.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D27C76">
        <w:rPr>
          <w:rFonts w:ascii="Times New Roman" w:hAnsi="Times New Roman"/>
          <w:spacing w:val="-4"/>
          <w:sz w:val="24"/>
          <w:szCs w:val="24"/>
        </w:rPr>
        <w:t>2. ФСПУ аккумулирует личные сбережения работников образования через бухгалтерии безналичным и наличным путем по месту работы на основании заявления участника ФСПУ, поданного в адрес администрации об удержании из заработной платы дополнительных членских профсоюзных (паевых) взносов и перечислении их на расчетный  счет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3. Ежемесячный дополнительный членский (паевый) взнос члена ФСПУ составляет 500 (пятьсот) рублей.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4. Целевой займ предоставляется на возвратной основе только членам ФСПУ. Срок возврата займа – 1 год.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5. Санаторно-курортные путевки предоставляются только членам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6. ФСПУ не вправе выдавать займы лицам, не являющимся его членами, принимать в число участников ФСПУ юридических лиц и выдавать им займы.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7. Факт уплаты паевых взносов и возвратов займов подтверждается квитанцией приходного ордера или документом о банковском переводе (квитанция, платежное поручение).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8. Правление ФСПУ не вправе выдавать денежный возвратный займ и санаторно-курортную путевку одному и тому же пайщику одновременно.</w:t>
      </w: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УЧАСТНИКИ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1. Участниками ФСПУ являются члены профсоюза, подавшие заявление о вступлении в ФСПУ и уплачивающие паевые взносы. 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2. Членство в ФСПУ прекращается в случае: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-выхода из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-исключения из членов Профсоюза;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-смерти члена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-ликвидации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3. Порядок прекращения членства в ФСПУ:</w:t>
      </w:r>
    </w:p>
    <w:p w:rsidR="00D870E0" w:rsidRPr="008F3CDC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Член ФСПУ вправе свободно выйти из ФСПУ путем подачи письменного заявления в Правление ФСПУ с указанием причины, по которой он выходит из ФСПУ. Правление в 3-х дневный срок рассматривает заявление пайщика о выходе и принимает соответствующее решение.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ПРАВА И ОБЯЗАННОСТИ ЧЛЕНОВ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1. Члены ФСПУ по представлению районной, (городской), первичной организации профсоюза имеют право в порядке очередности получить возвратные займы и санаторно-курортные путевки.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2. Член ФСПУ имеет право получать подробную информацию о деятельности ФСПУ и суммарном размере своего паевого взноса.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3. Член ФСПУ имеет право на получение займа в размере 10 тысяч рублей, 15 тысяч рублей, 20 тысяч рублей, 30 тысяч рублей, 40 тысяч рублей, 50 тысяч рублей без других промежуточных сумм. 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4. При накоплении взносов в размере 30 (тридцать) тысяч рублей на личной учетной карточке член ФСПУ имеет право получить вне очереди эту сумму.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lastRenderedPageBreak/>
        <w:t>5. При переходе на работу в другую отрасль, прекращении трудовой деятельности, переезде на новое место жительства за пределы республики участник ФСПУ имеет право получить всю накопившуюся сумму дополнительных профсоюзных взносов по учетной карточке.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6. При переходе на работу в другое образовательное учреждение в пределах республики участник ФСПУ пишет заявление на имя руководителя (бухгалтера) первичной профорганизации и становится на учет по новому месту работы.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7. Член ФСПУ, вышедший на пенсию</w:t>
      </w:r>
      <w:r w:rsidRPr="00D27C76">
        <w:rPr>
          <w:rFonts w:ascii="Times New Roman" w:hAnsi="Times New Roman"/>
          <w:b/>
          <w:sz w:val="24"/>
          <w:szCs w:val="24"/>
        </w:rPr>
        <w:t>,</w:t>
      </w:r>
      <w:r w:rsidRPr="00D27C76">
        <w:rPr>
          <w:rFonts w:ascii="Times New Roman" w:hAnsi="Times New Roman"/>
          <w:sz w:val="24"/>
          <w:szCs w:val="24"/>
        </w:rPr>
        <w:t xml:space="preserve"> может сохранять свое членство в ФСПУ при ежемесячной уплате паевых взносов в порядке, установленном Правлением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8. В случае длительной потери трудоспособности или смерти члена ФСПУ сумму накопительных паевых взносов могут получить его ближайшие родственники.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9. Участник ФСПУ обязан уплачивать паевые взносы в размере, установленном Общим собранием членов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10. Участник ФСПУ обязан вернуть займ в сроки, установленные соответствующим договором с Правлением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11. Денежные сбережения членов ФСПУ индексации не подлежат.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ОРГАНЫ УПРАВЛЕНИЯ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numPr>
          <w:ilvl w:val="0"/>
          <w:numId w:val="1"/>
        </w:numPr>
        <w:tabs>
          <w:tab w:val="left" w:pos="952"/>
          <w:tab w:val="left" w:pos="4942"/>
        </w:tabs>
        <w:spacing w:after="0" w:line="240" w:lineRule="auto"/>
        <w:ind w:left="567" w:firstLine="23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Президиум рессовета Профсоюза</w:t>
      </w:r>
    </w:p>
    <w:p w:rsidR="00D870E0" w:rsidRPr="00D27C76" w:rsidRDefault="00D870E0" w:rsidP="00D870E0">
      <w:pPr>
        <w:numPr>
          <w:ilvl w:val="0"/>
          <w:numId w:val="1"/>
        </w:numPr>
        <w:tabs>
          <w:tab w:val="left" w:pos="952"/>
          <w:tab w:val="left" w:pos="4942"/>
        </w:tabs>
        <w:spacing w:after="0" w:line="240" w:lineRule="auto"/>
        <w:ind w:left="567" w:firstLine="23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Общее республиканское Собрание (конференция) членов ФСПУ</w:t>
      </w:r>
    </w:p>
    <w:p w:rsidR="00D870E0" w:rsidRPr="00D27C76" w:rsidRDefault="00D870E0" w:rsidP="00D870E0">
      <w:pPr>
        <w:numPr>
          <w:ilvl w:val="0"/>
          <w:numId w:val="1"/>
        </w:numPr>
        <w:tabs>
          <w:tab w:val="left" w:pos="952"/>
          <w:tab w:val="left" w:pos="4942"/>
        </w:tabs>
        <w:spacing w:after="0" w:line="240" w:lineRule="auto"/>
        <w:ind w:left="567" w:firstLine="23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Правление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ФУНКЦИИ ОРГАНОВ УПРАВЛЕНИЯ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1. Президиум рессовета Профсоюза: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осуществляет контроль за работой рай(гор)советов, первичных профорганизаций по росту численности и мотивации членства в ФСПУ, за другими финансовыми и организационными вопросами деятельности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утверждает и вносит изменения и дополнения в Положение о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утверждает состав Правления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назначает Директора Правления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D27C76">
        <w:rPr>
          <w:rFonts w:ascii="Times New Roman" w:hAnsi="Times New Roman"/>
          <w:spacing w:val="-2"/>
          <w:sz w:val="24"/>
          <w:szCs w:val="24"/>
        </w:rPr>
        <w:t>- по представлению Правления ФСПУ утверждает размер дополнительных членских профсоюзных (паевых) взносов;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определяет размер выдаваемых займов, порядок их выдачи и сроки,  на которые они выдаются;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частично финансирует деятельность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2. Общее собрание (конференция) членов ФСПУ: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заслушивает отчеты Правления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утверждает Положение о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утверждает Положение о порядке предоставления займов и санаторно-курортных путевок членам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избирает Правление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утверждает Директора Правления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решает вопросы реорганизации и ликвидации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3. Правление ФСПУ: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созывает  общие собрания (конференции)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определяет очерёдность и размеры выдаваемых займов;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осуществляет контроль за погашением займов и мотивацией членства ФСПУ;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изучает мнение членов Профсоюза о деятельности ФСПУ, по его развитию, совершенствованию и мотивации членства;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- по поручению Президиума рессовета Профсоюза и общего республиканского Собрания ФСПУ осуществляет другие действия, необходимые для деятельности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СРЕДСТВА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Средства ФСПУ образуются из дополнительных добровольных профсоюзных взносов членов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РЕОРГАНИЗАЦИЯ И ЛИКВИДАЦИЯ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numPr>
          <w:ilvl w:val="0"/>
          <w:numId w:val="2"/>
        </w:numPr>
        <w:tabs>
          <w:tab w:val="left" w:pos="826"/>
          <w:tab w:val="left" w:pos="4942"/>
        </w:tabs>
        <w:spacing w:after="0" w:line="240" w:lineRule="auto"/>
        <w:ind w:left="0" w:firstLine="574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Реорганизация и ликвидация ФСПУ осуществляется на основании решения общего собрания (конференции) членов ФСПУ и утверждается Президиумом рессовета Чеченской республиканской организации Общероссийского Профсоюза образования.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870E0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ПОЛОЖЕНИЕ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О ПОРЯДКЕ ПРЕДОСТАВЛЕНИЯ И ПОГАШЕНИЯ ЗАЙМОВ, ВЫДАЧИ НАКОПИТЕЛЬНЫХ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СУММ ПАЕВЫХ ВЗНОСОВ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ЧЛЕНАМ НЕКОММЕРЧЕСКОГО ПРОФСОЮЗНОГО ФОНДА СОЦИАЛЬНОЙ ПОДДЕРЖКИ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УЧИТЕЛЕЙ (ФСПУ)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1.1.</w:t>
      </w:r>
      <w:r w:rsidRPr="00D27C76">
        <w:rPr>
          <w:rFonts w:ascii="Times New Roman" w:hAnsi="Times New Roman"/>
          <w:sz w:val="24"/>
          <w:szCs w:val="24"/>
        </w:rPr>
        <w:t>Настоящее Положение разработано в соответствии с Положением о Некоммерческом профсоюзном Фонде социальной поддержки учителей (далее – Положение о ФСПУ) и устанавливает порядок предоставления займов, в том числе на оздоровление, их погашения и выдачи накопительных сумм паевых взносов членам ФСПУ.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1.2 Деятельность ФСПУ по предоставлению займов, в том числе на оздоровление, порядок погашения займов и выдачи накопительных сумм паевых взносов регламентируется действующим законодательством, настоящим Положением, решениями Общего республиканского Собрания (конференции) пайщиков, нормативными документами руководящих органов Профсоюза Чеченской республиканской организации и Правления ФСПУ. 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 xml:space="preserve">2. ПОРЯДОК ПРЕДОСТАВЛЕНИЯ ЗАЙМОВ 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ЧЛЕНАМ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2.1. Некоммерческий профсоюзный Фонд социальной поддержки учителей  используется для предоставления займов только членам ФСПУ.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2.2. Предоставление займов осуществляется на основании Договора, заключаемого между Правлением ФСПУ и его членом в письменной форме.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2.3. Условия предоставления займов членам ФСПУ, а также форма договора определяются решением Правления ФСПУ. Займы предоставляются членам ФСПУ на основании их </w:t>
      </w:r>
      <w:r w:rsidRPr="00D27C76">
        <w:rPr>
          <w:rFonts w:ascii="Times New Roman" w:hAnsi="Times New Roman"/>
          <w:b/>
          <w:sz w:val="24"/>
          <w:szCs w:val="24"/>
        </w:rPr>
        <w:t xml:space="preserve">заявления, </w:t>
      </w:r>
      <w:r w:rsidRPr="00D27C76">
        <w:rPr>
          <w:rFonts w:ascii="Times New Roman" w:hAnsi="Times New Roman"/>
          <w:sz w:val="24"/>
          <w:szCs w:val="24"/>
        </w:rPr>
        <w:t>решения профкома и ходатайства рай (гор) совета Профсоюза.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2.4. Членам ФСПУ предоставляются займы в размерах 10 тысяч рублей, 15 тысяч рублей, 20 тысяч рублей, 30 тысяч рублей без промежуточных сумм.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В единичных случаях членам ФСПУ при наличии финансовой возможности предоставляются займы в размере 40 тысяч рублей или 50 тысяч рублей.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2.5. Займы в </w:t>
      </w:r>
      <w:r w:rsidRPr="00D27C76">
        <w:rPr>
          <w:rFonts w:ascii="Times New Roman" w:hAnsi="Times New Roman"/>
          <w:b/>
          <w:sz w:val="24"/>
          <w:szCs w:val="24"/>
        </w:rPr>
        <w:t>10 тысяч рублей, 15 тысяч рублей</w:t>
      </w:r>
      <w:r w:rsidRPr="00D27C76">
        <w:rPr>
          <w:rFonts w:ascii="Times New Roman" w:hAnsi="Times New Roman"/>
          <w:sz w:val="24"/>
          <w:szCs w:val="24"/>
        </w:rPr>
        <w:t xml:space="preserve"> предоставляются </w:t>
      </w:r>
      <w:r w:rsidRPr="00D27C76">
        <w:rPr>
          <w:rFonts w:ascii="Times New Roman" w:hAnsi="Times New Roman"/>
          <w:b/>
          <w:sz w:val="24"/>
          <w:szCs w:val="24"/>
        </w:rPr>
        <w:t xml:space="preserve">беспроцентно. </w:t>
      </w:r>
      <w:r w:rsidRPr="00D27C76">
        <w:rPr>
          <w:rFonts w:ascii="Times New Roman" w:hAnsi="Times New Roman"/>
          <w:sz w:val="24"/>
          <w:szCs w:val="24"/>
        </w:rPr>
        <w:t xml:space="preserve">Займы в 20 тысяч рублей, 30 тысяч рублей, 40 тысяч рублей,  50 тысяч рублей облагаются разовым </w:t>
      </w:r>
      <w:r w:rsidRPr="00D27C76">
        <w:rPr>
          <w:rFonts w:ascii="Times New Roman" w:hAnsi="Times New Roman"/>
          <w:b/>
          <w:sz w:val="24"/>
          <w:szCs w:val="24"/>
        </w:rPr>
        <w:t>комиссионным сбором</w:t>
      </w:r>
      <w:r w:rsidRPr="00D27C76">
        <w:rPr>
          <w:rFonts w:ascii="Times New Roman" w:hAnsi="Times New Roman"/>
          <w:sz w:val="24"/>
          <w:szCs w:val="24"/>
        </w:rPr>
        <w:t xml:space="preserve"> в размере 5%.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D27C76">
        <w:rPr>
          <w:rFonts w:ascii="Times New Roman" w:hAnsi="Times New Roman"/>
          <w:spacing w:val="-4"/>
          <w:sz w:val="24"/>
          <w:szCs w:val="24"/>
        </w:rPr>
        <w:t>2.6.Суммы займов членам ФСПУ предоставляются в зависимости от численности членов ФСПУ в первичной профсоюзной организации и регулярности внесения паевых взносов: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а) займы в размерах 10 тысяч рублей, 15 тысяч рублей, 20 тысяч рублей, 30 тысяч рублей предоставляются при наличии в профорганизации не менее 10 членов ФСПУ, уплачивающих паевые взносы 6(шесть) и более месяцев;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б) </w:t>
      </w:r>
      <w:r w:rsidRPr="00D27C76">
        <w:rPr>
          <w:rFonts w:ascii="Times New Roman" w:hAnsi="Times New Roman"/>
          <w:b/>
          <w:sz w:val="24"/>
          <w:szCs w:val="24"/>
        </w:rPr>
        <w:t>единичные займы</w:t>
      </w:r>
      <w:r w:rsidRPr="00D27C76">
        <w:rPr>
          <w:rFonts w:ascii="Times New Roman" w:hAnsi="Times New Roman"/>
          <w:sz w:val="24"/>
          <w:szCs w:val="24"/>
        </w:rPr>
        <w:t xml:space="preserve"> в размере </w:t>
      </w:r>
      <w:r w:rsidRPr="00D27C76">
        <w:rPr>
          <w:rFonts w:ascii="Times New Roman" w:hAnsi="Times New Roman"/>
          <w:b/>
          <w:sz w:val="24"/>
          <w:szCs w:val="24"/>
        </w:rPr>
        <w:t>40 тысяч рублей или  50 тысяч рублей</w:t>
      </w:r>
      <w:r w:rsidRPr="00D27C76">
        <w:rPr>
          <w:rFonts w:ascii="Times New Roman" w:hAnsi="Times New Roman"/>
          <w:sz w:val="24"/>
          <w:szCs w:val="24"/>
        </w:rPr>
        <w:t xml:space="preserve"> предоставляются при наличии в профорганизации не менее </w:t>
      </w:r>
      <w:r w:rsidRPr="00D27C76">
        <w:rPr>
          <w:rFonts w:ascii="Times New Roman" w:hAnsi="Times New Roman"/>
          <w:b/>
          <w:sz w:val="24"/>
          <w:szCs w:val="24"/>
        </w:rPr>
        <w:t>15 членов ФСПУ</w:t>
      </w:r>
      <w:r w:rsidRPr="00D27C76">
        <w:rPr>
          <w:rFonts w:ascii="Times New Roman" w:hAnsi="Times New Roman"/>
          <w:sz w:val="24"/>
          <w:szCs w:val="24"/>
        </w:rPr>
        <w:t xml:space="preserve">, уплачивающих паевые взносы 6(шесть) и более месяцев. 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lastRenderedPageBreak/>
        <w:t>2.7. Член ФСПУ может использовать полученный займ на оздоровление и иные социально-бытовые нужды, кроме, как на цели, запрещенные законом (приобретение оружия, боеприпасов, наркотических веществ и пр.).</w:t>
      </w:r>
    </w:p>
    <w:p w:rsidR="00D870E0" w:rsidRDefault="00D870E0" w:rsidP="00D870E0">
      <w:pPr>
        <w:tabs>
          <w:tab w:val="left" w:pos="4942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tabs>
          <w:tab w:val="left" w:pos="4942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 xml:space="preserve">3. УСЛОВИЯ И ПОРЯДОК ПРЕДОСТАВЛЕНИЯ 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ЗАЙМОВ НА ОЗДОРОВЛЕНИЕ ЧЛЕНАМ ФСПУ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3.1.Фонд социальной поддержки учителей организует оздоровление своих членов за счет средств Фонда путем выдачи займов.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3.2.Профком первичной организации ведет учет членов ФСПУ, нуждающихся в санаторно-курортном лечении, в форме списка (Ф. И. О., занимаемая должность, дата постановки на учет, наименование курорта, рекомендованного лечащим врачом).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3.3.Член ФСПУ, желающий приобрести санаторно-курортную путевку, получает займ в размере ее стоимости на основании договора с Правлением ФСПУ и  в течение 12 месяцев погашает эту сумму.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3.4.Займы на оздоровление предоставляются членам ФСПУ на основании их заявления, медицинской справки на получение путевки (с указанием в ней диагноза и рекомендуемого санатория), </w:t>
      </w:r>
      <w:r w:rsidRPr="00D27C76">
        <w:rPr>
          <w:rFonts w:ascii="Times New Roman" w:hAnsi="Times New Roman"/>
          <w:sz w:val="24"/>
          <w:szCs w:val="24"/>
          <w:u w:val="single"/>
        </w:rPr>
        <w:t>решения профкома</w:t>
      </w:r>
      <w:r w:rsidRPr="00D27C76">
        <w:rPr>
          <w:rFonts w:ascii="Times New Roman" w:hAnsi="Times New Roman"/>
          <w:sz w:val="24"/>
          <w:szCs w:val="24"/>
        </w:rPr>
        <w:t xml:space="preserve"> и ходатайства рай(гор)совета Профсоюза.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3.5.Количество займов на оздоровление, выделяемых на организацию, зависит от численности членов ФСПУ из расчета одна путевка на 10 членов, 2 путевки на 20 членов, 3 путевки на 30 членов и т. д. при условии уплаты паевых взносов не менее 6 месяцев.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3.6.Комиссионный сбор от предоставляемого займа на оздоровление члену ФСПУ, превышающий 15 тысяч рублей, составляет 5 %.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3.7.Член ФСПУ, получивший займ на оздоровление, может приобрести санаторную путевку самостоятельно, в том числе с выездом на место расположения курорта, или приобрести её через Правление ФСПУ по стоимости, сниженной от номинала на 20%.</w:t>
      </w:r>
    </w:p>
    <w:p w:rsidR="00D870E0" w:rsidRPr="00D27C76" w:rsidRDefault="00D870E0" w:rsidP="00D870E0">
      <w:pPr>
        <w:tabs>
          <w:tab w:val="left" w:pos="4942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3.8.Член ФСПУ, получивший займ на оздоровление, но не имеющий возможности по объективным причинам выехать на лечение, может оформить  путевку на  члена своей семьи (отец, мать, муж, жена, сын, дочь).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3.9.Неработающий пенсионер, являющийся членом ФСПУ и регулярно уплачивающий паевые  взносы, имеет право получить займ на приобретение санаторно-курортной путевки. 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3.10.Член ФСПУ или член его семьи, получивший займ на оздоровление, обязан после лечения в санатории предоставить в бухгалтерию Правления Фонда отрывной талон путевки для подтверждения целевого использования займа.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 xml:space="preserve">4. ПОРЯДОК ПОГАШЕНИЯ ЗАЙМОВ, 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ПРЕДОСТАВЛЯЕМЫХ ЧЛЕНАМ ФСПУ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375"/>
        <w:jc w:val="both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4.1.Член ФСПУ, </w:t>
      </w:r>
      <w:r w:rsidRPr="00D27C76">
        <w:rPr>
          <w:rFonts w:ascii="Times New Roman" w:hAnsi="Times New Roman"/>
          <w:b/>
          <w:sz w:val="24"/>
          <w:szCs w:val="24"/>
        </w:rPr>
        <w:t>получивший займ</w:t>
      </w:r>
      <w:r w:rsidRPr="00D27C76">
        <w:rPr>
          <w:rFonts w:ascii="Times New Roman" w:hAnsi="Times New Roman"/>
          <w:sz w:val="24"/>
          <w:szCs w:val="24"/>
        </w:rPr>
        <w:t xml:space="preserve">, обязан </w:t>
      </w:r>
      <w:r w:rsidRPr="00D27C76">
        <w:rPr>
          <w:rFonts w:ascii="Times New Roman" w:hAnsi="Times New Roman"/>
          <w:b/>
          <w:sz w:val="24"/>
          <w:szCs w:val="24"/>
        </w:rPr>
        <w:t>погасить</w:t>
      </w:r>
      <w:r w:rsidRPr="00D27C76">
        <w:rPr>
          <w:rFonts w:ascii="Times New Roman" w:hAnsi="Times New Roman"/>
          <w:sz w:val="24"/>
          <w:szCs w:val="24"/>
        </w:rPr>
        <w:t xml:space="preserve"> его </w:t>
      </w:r>
      <w:r w:rsidRPr="00D27C76">
        <w:rPr>
          <w:rFonts w:ascii="Times New Roman" w:hAnsi="Times New Roman"/>
          <w:b/>
          <w:sz w:val="24"/>
          <w:szCs w:val="24"/>
        </w:rPr>
        <w:t>в течение1 года.</w:t>
      </w: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4.2.Сумма займа, полученная членом ФСПУ, делится на 12 месяцев и уплачивается ежемесячно через бухгалтерию учреждений образования.</w:t>
      </w: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4.3.Член ФСПУ, получивший займ, письменно обращается в администрацию (бухгалтерию) учреждения об удержании части заработной платы на погашение займа, начиная со следующего после полученного займа месяца.</w:t>
      </w: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4.4.Член ФСПУ, погашая займ, одновременно продолжает ежемесячно уплачивать накопительные паевые взносы 500 (пятьсот) рублей.</w:t>
      </w: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lastRenderedPageBreak/>
        <w:t>4.5. Член ФСПУ, имеющий доход на уровне прожиточного минимума, установленного Правительством ЧР на период получения займа, может погашать его в течение 2 лет.</w:t>
      </w: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4.6.Неработающий пенсионер - член ФСПУ, получивший займ на оздоровление и иные бытовые нужды, обязан погасить его в течение 2 лет.</w:t>
      </w: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4.7.Член ФСПУ, получивший займ и перешедший на работу в другую отрасль, обязан возвратить полученный займ в полном объеме или погашать его частями ежемесячно в течение года, обратившись с заявлением в бухгалтерию по новому месту работы.</w:t>
      </w: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4.8.В случае наступления форс-мажорных обстоятельств (смерти, полной потери трудоспособности и пр.) задолженность по займам возмещается родственниками, а в особых случаях Правлением ФСПУ.</w:t>
      </w: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tabs>
          <w:tab w:val="left" w:pos="4942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5. ПОРЯДОК ВЫДАЧИ НАКОПИТЕЛЬНЫХ СУММ ЧЛЕНАМ ФСПУ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375"/>
        <w:jc w:val="center"/>
        <w:rPr>
          <w:rFonts w:ascii="Times New Roman" w:hAnsi="Times New Roman"/>
          <w:b/>
          <w:sz w:val="24"/>
          <w:szCs w:val="24"/>
        </w:rPr>
      </w:pP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5.1. Накопительная сумма паевого взноса, подлежащая возврату члену ФСПУ, устанавливается в размере 30 (тридцать) тысяч рублей.</w:t>
      </w:r>
    </w:p>
    <w:p w:rsidR="00D870E0" w:rsidRPr="00D27C76" w:rsidRDefault="00D870E0" w:rsidP="00D870E0">
      <w:pPr>
        <w:pStyle w:val="a3"/>
        <w:tabs>
          <w:tab w:val="left" w:pos="0"/>
          <w:tab w:val="left" w:pos="49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5.2. Выдача накопительной суммы паевых взносов члену ФСПУ осуществляется на основании Положения о Фонде социальной поддержки учителей и Договора между членом ФСПУ и Правлением ФСПУ.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5.3. Накопительная сумма паевых взносов в размере 30(тридцать) тысяч  рублей выдается члену ФСПУ на основании его письменного заявления в Правление Фонда после сверки накопившихся паевых взносов на личной учетной карточке члена ФСПУ.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5.4.Правление ФСПУ рассматривает заявление члена ФСПУ о выдаче ему запрашиваемой суммы паевого взноса в течение трех дней.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5.5. Накопившуюся сумму  в размере 30 (тридцать) тысяч рублей члену ФСПУ выдается бухгалтерией  по расходному ордеру в течение двух дней после принятия Правлением ФСПУ решения.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5.6. Неработающий пенсионер, член ФСПУ, регулярно уплачивающий паевые взносы и не имеющий задолженности по возвратным займам, вправе получать накопившуюся сумму по достижению ее размера 15 тысяч рублей.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5.7. Накопительная сумма паевого взноса выдается досрочно полностью при отсутствии задолженности по займу в случаях выхода из ФСПУ, при переходе на работу в другую отрасль, выезде на постоянное место жительства за пределы республики, наступлении форс-мажорных обстоятельств.</w:t>
      </w:r>
    </w:p>
    <w:p w:rsidR="00D870E0" w:rsidRPr="00D27C76" w:rsidRDefault="00D870E0" w:rsidP="00D870E0">
      <w:pPr>
        <w:pStyle w:val="a3"/>
        <w:tabs>
          <w:tab w:val="left" w:pos="49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7C76">
        <w:rPr>
          <w:rFonts w:ascii="Times New Roman" w:hAnsi="Times New Roman"/>
          <w:b/>
          <w:sz w:val="24"/>
          <w:szCs w:val="24"/>
        </w:rPr>
        <w:t>6. ЗАКЛЮЧИТЕЛЬНЫЕ ПОЛОЖЕНИЯ</w:t>
      </w:r>
    </w:p>
    <w:p w:rsidR="00D870E0" w:rsidRPr="00D27C76" w:rsidRDefault="00D870E0" w:rsidP="00D870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6.1. Изменения и дополнения к настоящему Положению, а также решения о порядке предоставления и погашения займов, выдаче накопившихся паевых взносов членам ФСПУ принимаются Правлением ФСПУ и Президиумом республиканского Совета Профсоюза и утверждаются общим  республиканским Собранием (конференцией) членов ФСПУ.</w:t>
      </w:r>
    </w:p>
    <w:p w:rsidR="00D870E0" w:rsidRPr="00D27C76" w:rsidRDefault="00D870E0" w:rsidP="00D870E0">
      <w:pPr>
        <w:spacing w:line="240" w:lineRule="auto"/>
        <w:ind w:firstLine="709"/>
        <w:contextualSpacing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:rsidR="00D870E0" w:rsidRDefault="00D870E0" w:rsidP="00D870E0">
      <w:pPr>
        <w:spacing w:line="240" w:lineRule="auto"/>
        <w:ind w:firstLine="709"/>
        <w:contextualSpacing/>
        <w:jc w:val="right"/>
        <w:rPr>
          <w:i/>
          <w:u w:val="single"/>
        </w:rPr>
      </w:pPr>
    </w:p>
    <w:p w:rsidR="00D870E0" w:rsidRDefault="00D870E0" w:rsidP="00D870E0">
      <w:pPr>
        <w:spacing w:line="240" w:lineRule="auto"/>
        <w:ind w:firstLine="709"/>
        <w:contextualSpacing/>
        <w:jc w:val="right"/>
        <w:rPr>
          <w:i/>
          <w:u w:val="single"/>
        </w:rPr>
      </w:pPr>
    </w:p>
    <w:p w:rsidR="00D870E0" w:rsidRDefault="00D870E0" w:rsidP="00D870E0">
      <w:pPr>
        <w:spacing w:line="240" w:lineRule="auto"/>
        <w:ind w:firstLine="709"/>
        <w:contextualSpacing/>
        <w:jc w:val="right"/>
        <w:rPr>
          <w:i/>
          <w:u w:val="single"/>
        </w:rPr>
      </w:pPr>
    </w:p>
    <w:p w:rsidR="00D870E0" w:rsidRDefault="00D870E0" w:rsidP="00D870E0">
      <w:pPr>
        <w:spacing w:line="240" w:lineRule="auto"/>
        <w:ind w:firstLine="709"/>
        <w:contextualSpacing/>
        <w:jc w:val="right"/>
        <w:rPr>
          <w:i/>
          <w:u w:val="single"/>
        </w:rPr>
      </w:pPr>
    </w:p>
    <w:p w:rsidR="00D870E0" w:rsidRDefault="00D870E0" w:rsidP="00D870E0">
      <w:pPr>
        <w:spacing w:line="240" w:lineRule="auto"/>
        <w:ind w:firstLine="709"/>
        <w:contextualSpacing/>
        <w:jc w:val="right"/>
        <w:rPr>
          <w:i/>
          <w:u w:val="single"/>
        </w:rPr>
      </w:pPr>
    </w:p>
    <w:p w:rsidR="00D870E0" w:rsidRDefault="00D870E0" w:rsidP="00D870E0">
      <w:pPr>
        <w:spacing w:line="240" w:lineRule="auto"/>
        <w:ind w:firstLine="709"/>
        <w:contextualSpacing/>
        <w:jc w:val="right"/>
        <w:rPr>
          <w:i/>
          <w:u w:val="single"/>
        </w:rPr>
      </w:pPr>
    </w:p>
    <w:p w:rsidR="00D870E0" w:rsidRDefault="00D870E0" w:rsidP="00D870E0">
      <w:pPr>
        <w:spacing w:line="240" w:lineRule="auto"/>
        <w:ind w:firstLine="709"/>
        <w:contextualSpacing/>
        <w:jc w:val="right"/>
        <w:rPr>
          <w:i/>
          <w:u w:val="single"/>
        </w:rPr>
      </w:pPr>
    </w:p>
    <w:p w:rsidR="00D870E0" w:rsidRDefault="00D870E0" w:rsidP="00D870E0">
      <w:pPr>
        <w:spacing w:line="240" w:lineRule="auto"/>
        <w:ind w:firstLine="709"/>
        <w:contextualSpacing/>
        <w:jc w:val="right"/>
        <w:rPr>
          <w:i/>
          <w:u w:val="single"/>
        </w:rPr>
      </w:pPr>
    </w:p>
    <w:p w:rsidR="00D870E0" w:rsidRPr="00D27C76" w:rsidRDefault="00D870E0" w:rsidP="00D870E0">
      <w:pPr>
        <w:spacing w:line="240" w:lineRule="auto"/>
        <w:contextualSpacing/>
        <w:rPr>
          <w:i/>
          <w:u w:val="single"/>
        </w:rPr>
      </w:pP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Правлению 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lastRenderedPageBreak/>
        <w:t>Некоммерческого профсоюзного Фонда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социальной поддержки учителей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Чеченской республиканской организации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Общероссийского Профсоюза образования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от ___________________________________</w:t>
      </w:r>
    </w:p>
    <w:p w:rsidR="00D870E0" w:rsidRPr="003E29F3" w:rsidRDefault="00D870E0" w:rsidP="00D870E0">
      <w:pPr>
        <w:spacing w:line="240" w:lineRule="auto"/>
        <w:contextualSpacing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</w:t>
      </w:r>
      <w:r w:rsidRPr="003E29F3">
        <w:rPr>
          <w:sz w:val="20"/>
          <w:szCs w:val="20"/>
          <w:vertAlign w:val="superscript"/>
        </w:rPr>
        <w:t>Ф.И.О.</w:t>
      </w:r>
    </w:p>
    <w:p w:rsidR="00D870E0" w:rsidRPr="003E29F3" w:rsidRDefault="00D870E0" w:rsidP="00D870E0">
      <w:pPr>
        <w:spacing w:line="240" w:lineRule="auto"/>
        <w:contextualSpacing/>
        <w:jc w:val="right"/>
        <w:rPr>
          <w:sz w:val="20"/>
          <w:szCs w:val="20"/>
        </w:rPr>
      </w:pPr>
      <w:r w:rsidRPr="003E29F3">
        <w:rPr>
          <w:sz w:val="20"/>
          <w:szCs w:val="20"/>
        </w:rPr>
        <w:t>_____________________________________</w:t>
      </w:r>
    </w:p>
    <w:p w:rsidR="00D870E0" w:rsidRPr="003E29F3" w:rsidRDefault="00D870E0" w:rsidP="00D870E0">
      <w:pPr>
        <w:spacing w:line="240" w:lineRule="auto"/>
        <w:contextualSpacing/>
        <w:jc w:val="right"/>
        <w:rPr>
          <w:sz w:val="20"/>
          <w:szCs w:val="20"/>
        </w:rPr>
      </w:pPr>
    </w:p>
    <w:p w:rsidR="00D870E0" w:rsidRPr="003E29F3" w:rsidRDefault="00D870E0" w:rsidP="00D870E0">
      <w:pPr>
        <w:spacing w:line="240" w:lineRule="auto"/>
        <w:contextualSpacing/>
        <w:jc w:val="right"/>
        <w:rPr>
          <w:sz w:val="20"/>
          <w:szCs w:val="20"/>
        </w:rPr>
      </w:pPr>
      <w:r w:rsidRPr="003E29F3">
        <w:rPr>
          <w:sz w:val="20"/>
          <w:szCs w:val="20"/>
        </w:rPr>
        <w:t>_____________________________________</w:t>
      </w:r>
    </w:p>
    <w:p w:rsidR="00D870E0" w:rsidRPr="003E29F3" w:rsidRDefault="00D870E0" w:rsidP="00D870E0">
      <w:pPr>
        <w:spacing w:line="240" w:lineRule="auto"/>
        <w:contextualSpacing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</w:t>
      </w:r>
      <w:r w:rsidRPr="003E29F3">
        <w:rPr>
          <w:sz w:val="20"/>
          <w:szCs w:val="20"/>
          <w:vertAlign w:val="superscript"/>
        </w:rPr>
        <w:t>занимаемая должность</w:t>
      </w:r>
    </w:p>
    <w:p w:rsidR="00D870E0" w:rsidRPr="00764248" w:rsidRDefault="00D870E0" w:rsidP="00D870E0">
      <w:pPr>
        <w:spacing w:line="240" w:lineRule="auto"/>
        <w:contextualSpacing/>
        <w:jc w:val="right"/>
      </w:pPr>
      <w:r w:rsidRPr="003E29F3">
        <w:rPr>
          <w:sz w:val="20"/>
          <w:szCs w:val="20"/>
        </w:rPr>
        <w:t>_____________________________________</w:t>
      </w:r>
    </w:p>
    <w:p w:rsidR="00D870E0" w:rsidRPr="00764248" w:rsidRDefault="00D870E0" w:rsidP="00D870E0">
      <w:pPr>
        <w:spacing w:line="240" w:lineRule="auto"/>
        <w:contextualSpacing/>
      </w:pPr>
    </w:p>
    <w:p w:rsidR="00D870E0" w:rsidRDefault="00D870E0" w:rsidP="00D870E0">
      <w:pPr>
        <w:spacing w:line="240" w:lineRule="auto"/>
        <w:contextualSpacing/>
      </w:pPr>
    </w:p>
    <w:p w:rsidR="00D870E0" w:rsidRPr="00764248" w:rsidRDefault="00D870E0" w:rsidP="00D870E0">
      <w:pPr>
        <w:spacing w:line="240" w:lineRule="auto"/>
        <w:contextualSpacing/>
      </w:pPr>
    </w:p>
    <w:p w:rsidR="00D870E0" w:rsidRPr="00764248" w:rsidRDefault="00D870E0" w:rsidP="00D870E0">
      <w:pPr>
        <w:spacing w:line="240" w:lineRule="auto"/>
        <w:contextualSpacing/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pacing w:val="60"/>
          <w:sz w:val="24"/>
          <w:szCs w:val="24"/>
        </w:rPr>
      </w:pPr>
      <w:r w:rsidRPr="00D27C76">
        <w:rPr>
          <w:rFonts w:ascii="Times New Roman" w:hAnsi="Times New Roman"/>
          <w:b/>
          <w:spacing w:val="60"/>
          <w:sz w:val="24"/>
          <w:szCs w:val="24"/>
        </w:rPr>
        <w:t>ЗАЯВЛЕНИЕ</w:t>
      </w:r>
    </w:p>
    <w:p w:rsidR="00D870E0" w:rsidRPr="00764248" w:rsidRDefault="00D870E0" w:rsidP="00D870E0">
      <w:pPr>
        <w:spacing w:line="240" w:lineRule="auto"/>
        <w:contextualSpacing/>
      </w:pPr>
    </w:p>
    <w:p w:rsidR="00D870E0" w:rsidRPr="00764248" w:rsidRDefault="00D870E0" w:rsidP="00D870E0">
      <w:pPr>
        <w:spacing w:line="240" w:lineRule="auto"/>
        <w:contextualSpacing/>
      </w:pP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Прошу принять меня в Некоммерческий профсоюзный Фонд социальной поддержки учителей Чеченской республиканской организации Общероссийского Профсоюза образования.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Обязуюсь участвовать в развитии и укреплении Фонда и ежемесячно уплачивать дополнительные возвратные членские профсоюзные взносы в размере 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D27C76">
        <w:rPr>
          <w:rFonts w:ascii="Times New Roman" w:hAnsi="Times New Roman"/>
          <w:b/>
          <w:sz w:val="24"/>
          <w:szCs w:val="24"/>
          <w:u w:val="single"/>
        </w:rPr>
        <w:t>00 (</w:t>
      </w:r>
      <w:r>
        <w:rPr>
          <w:rFonts w:ascii="Times New Roman" w:hAnsi="Times New Roman"/>
          <w:b/>
          <w:sz w:val="24"/>
          <w:szCs w:val="24"/>
          <w:u w:val="single"/>
        </w:rPr>
        <w:t>тысяч</w:t>
      </w:r>
      <w:r w:rsidRPr="00D27C76">
        <w:rPr>
          <w:rFonts w:ascii="Times New Roman" w:hAnsi="Times New Roman"/>
          <w:b/>
          <w:sz w:val="24"/>
          <w:szCs w:val="24"/>
        </w:rPr>
        <w:t xml:space="preserve">) </w:t>
      </w:r>
      <w:r w:rsidRPr="00D27C76">
        <w:rPr>
          <w:rFonts w:ascii="Times New Roman" w:hAnsi="Times New Roman"/>
          <w:sz w:val="24"/>
          <w:szCs w:val="24"/>
        </w:rPr>
        <w:t>рублей.</w:t>
      </w:r>
    </w:p>
    <w:p w:rsidR="00D870E0" w:rsidRPr="00764248" w:rsidRDefault="00D870E0" w:rsidP="00D870E0">
      <w:pPr>
        <w:spacing w:line="240" w:lineRule="auto"/>
        <w:ind w:firstLine="567"/>
        <w:contextualSpacing/>
      </w:pPr>
    </w:p>
    <w:p w:rsidR="00D870E0" w:rsidRPr="00764248" w:rsidRDefault="00D870E0" w:rsidP="00D870E0">
      <w:pPr>
        <w:spacing w:line="240" w:lineRule="auto"/>
        <w:contextualSpacing/>
      </w:pPr>
    </w:p>
    <w:p w:rsidR="00D870E0" w:rsidRPr="00764248" w:rsidRDefault="00D870E0" w:rsidP="00D870E0">
      <w:pPr>
        <w:spacing w:line="240" w:lineRule="auto"/>
        <w:contextualSpacing/>
      </w:pPr>
    </w:p>
    <w:p w:rsidR="00D870E0" w:rsidRPr="00D27C76" w:rsidRDefault="00D870E0" w:rsidP="00D870E0">
      <w:pPr>
        <w:spacing w:line="240" w:lineRule="auto"/>
        <w:ind w:firstLine="567"/>
        <w:contextualSpacing/>
        <w:rPr>
          <w:rFonts w:ascii="Times New Roman" w:hAnsi="Times New Roman"/>
        </w:rPr>
      </w:pPr>
      <w:r w:rsidRPr="00D27C76">
        <w:rPr>
          <w:rFonts w:ascii="Times New Roman" w:hAnsi="Times New Roman"/>
        </w:rPr>
        <w:t>Дата</w:t>
      </w: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</w:rPr>
        <w:tab/>
        <w:t>Подпись</w:t>
      </w:r>
    </w:p>
    <w:p w:rsidR="00D870E0" w:rsidRPr="00D27C76" w:rsidRDefault="00D870E0" w:rsidP="00D870E0">
      <w:pPr>
        <w:spacing w:line="240" w:lineRule="auto"/>
        <w:contextualSpacing/>
        <w:rPr>
          <w:rFonts w:ascii="Times New Roman" w:hAnsi="Times New Roman"/>
        </w:rPr>
      </w:pPr>
    </w:p>
    <w:p w:rsidR="00D870E0" w:rsidRPr="00764248" w:rsidRDefault="00D870E0" w:rsidP="00D870E0">
      <w:pPr>
        <w:spacing w:line="240" w:lineRule="auto"/>
        <w:contextualSpacing/>
      </w:pPr>
      <w:r w:rsidRPr="00764248">
        <w:t>--------------------------------------------------------------------------------</w:t>
      </w:r>
    </w:p>
    <w:p w:rsidR="00D870E0" w:rsidRPr="000F78F2" w:rsidRDefault="00D870E0" w:rsidP="00D870E0">
      <w:pPr>
        <w:spacing w:line="240" w:lineRule="auto"/>
        <w:contextualSpacing/>
        <w:rPr>
          <w:i/>
          <w:u w:val="single"/>
        </w:rPr>
      </w:pPr>
      <w:r>
        <w:rPr>
          <w:i/>
          <w:u w:val="single"/>
        </w:rPr>
        <w:t xml:space="preserve"> </w:t>
      </w:r>
    </w:p>
    <w:p w:rsidR="00D870E0" w:rsidRPr="00764248" w:rsidRDefault="00D870E0" w:rsidP="00D870E0">
      <w:pPr>
        <w:spacing w:line="240" w:lineRule="auto"/>
        <w:contextualSpacing/>
      </w:pP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  Заведующему________________</w:t>
      </w:r>
    </w:p>
    <w:p w:rsidR="00D870E0" w:rsidRPr="003E29F3" w:rsidRDefault="00D870E0" w:rsidP="00D870E0">
      <w:pPr>
        <w:spacing w:line="240" w:lineRule="auto"/>
        <w:contextualSpacing/>
        <w:jc w:val="right"/>
        <w:rPr>
          <w:sz w:val="20"/>
          <w:szCs w:val="20"/>
        </w:rPr>
      </w:pPr>
      <w:r w:rsidRPr="003E29F3">
        <w:rPr>
          <w:sz w:val="20"/>
          <w:szCs w:val="20"/>
        </w:rPr>
        <w:t xml:space="preserve">______________________________________ 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D27C76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наименование учебного заведения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 xml:space="preserve">______________________________________ 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D27C76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и его место нахождения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 xml:space="preserve">______________________________________ 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 xml:space="preserve">от ___________________________________ 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D27C76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Ф.И.О.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 xml:space="preserve">______________________________________ 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D27C76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занимаемая должность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pacing w:val="100"/>
          <w:sz w:val="24"/>
          <w:szCs w:val="24"/>
        </w:rPr>
      </w:pPr>
      <w:r w:rsidRPr="00D27C76">
        <w:rPr>
          <w:rFonts w:ascii="Times New Roman" w:hAnsi="Times New Roman"/>
          <w:b/>
          <w:spacing w:val="100"/>
          <w:sz w:val="24"/>
          <w:szCs w:val="24"/>
        </w:rPr>
        <w:t>ЗАЯВЛЕНИЕ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 xml:space="preserve">В связи с моим вступлением в Некоммерческий профсоюзный Фонд социальной поддержки учителей Чеченской республиканской организации Общероссийского Профсоюза образования прошу ежемесячно с ________________ 201__ года удерживать из моей заработной платы дополнительные возвратные членские профсоюзные взносы в размере 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D27C76">
        <w:rPr>
          <w:rFonts w:ascii="Times New Roman" w:hAnsi="Times New Roman"/>
          <w:b/>
          <w:sz w:val="24"/>
          <w:szCs w:val="24"/>
          <w:u w:val="single"/>
        </w:rPr>
        <w:t>00 (</w:t>
      </w:r>
      <w:r>
        <w:rPr>
          <w:rFonts w:ascii="Times New Roman" w:hAnsi="Times New Roman"/>
          <w:b/>
          <w:sz w:val="24"/>
          <w:szCs w:val="24"/>
          <w:u w:val="single"/>
        </w:rPr>
        <w:t>тысяч</w:t>
      </w:r>
      <w:r w:rsidRPr="00D27C76">
        <w:rPr>
          <w:rFonts w:ascii="Times New Roman" w:hAnsi="Times New Roman"/>
          <w:b/>
          <w:sz w:val="24"/>
          <w:szCs w:val="24"/>
        </w:rPr>
        <w:t xml:space="preserve">)   </w:t>
      </w:r>
      <w:r w:rsidRPr="00D27C76">
        <w:rPr>
          <w:rFonts w:ascii="Times New Roman" w:hAnsi="Times New Roman"/>
          <w:sz w:val="24"/>
          <w:szCs w:val="24"/>
        </w:rPr>
        <w:t>рублей и перечислять их по следующим реквизитам: Чеченская республиканская организация Профсоюза работников народного образования и науки Российской Федерации р/с40703810134350000008 в Чеченский РФ ОАО «Россельхозбанк», г. Грозный ИНН 2013429249 КПП  201301001 БИК 049690719 к/с 30101810600000000719</w:t>
      </w:r>
    </w:p>
    <w:p w:rsidR="00D870E0" w:rsidRPr="00D27C76" w:rsidRDefault="00D870E0" w:rsidP="00D870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Дата</w:t>
      </w:r>
      <w:r w:rsidRPr="00D27C76">
        <w:rPr>
          <w:rFonts w:ascii="Times New Roman" w:hAnsi="Times New Roman"/>
          <w:sz w:val="24"/>
          <w:szCs w:val="24"/>
        </w:rPr>
        <w:tab/>
      </w:r>
      <w:r w:rsidRPr="00D27C76">
        <w:rPr>
          <w:rFonts w:ascii="Times New Roman" w:hAnsi="Times New Roman"/>
          <w:sz w:val="24"/>
          <w:szCs w:val="24"/>
        </w:rPr>
        <w:tab/>
      </w:r>
      <w:r w:rsidRPr="00D27C76">
        <w:rPr>
          <w:rFonts w:ascii="Times New Roman" w:hAnsi="Times New Roman"/>
          <w:sz w:val="24"/>
          <w:szCs w:val="24"/>
        </w:rPr>
        <w:tab/>
      </w:r>
      <w:r w:rsidRPr="00D27C76">
        <w:rPr>
          <w:rFonts w:ascii="Times New Roman" w:hAnsi="Times New Roman"/>
          <w:sz w:val="24"/>
          <w:szCs w:val="24"/>
        </w:rPr>
        <w:tab/>
      </w:r>
      <w:r w:rsidRPr="00D27C76">
        <w:rPr>
          <w:rFonts w:ascii="Times New Roman" w:hAnsi="Times New Roman"/>
          <w:sz w:val="24"/>
          <w:szCs w:val="24"/>
        </w:rPr>
        <w:tab/>
        <w:t>Подпись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Заведующему</w:t>
      </w:r>
      <w:r w:rsidRPr="00D27C76">
        <w:rPr>
          <w:rFonts w:ascii="Times New Roman" w:hAnsi="Times New Roman"/>
          <w:sz w:val="24"/>
          <w:szCs w:val="24"/>
        </w:rPr>
        <w:t>__________________________________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D27C76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(наименование образовательного учреждения)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Бухгалтеру ________________________________________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от ___________________________________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27C7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Ф.И.О.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27C76">
        <w:rPr>
          <w:rFonts w:ascii="Times New Roman" w:hAnsi="Times New Roman"/>
          <w:sz w:val="24"/>
          <w:szCs w:val="24"/>
        </w:rPr>
        <w:t>_____________________________________</w:t>
      </w: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870E0" w:rsidRPr="003E29F3" w:rsidRDefault="00D870E0" w:rsidP="00D870E0">
      <w:pPr>
        <w:spacing w:line="240" w:lineRule="auto"/>
        <w:contextualSpacing/>
        <w:jc w:val="right"/>
        <w:rPr>
          <w:sz w:val="20"/>
          <w:szCs w:val="20"/>
        </w:rPr>
      </w:pPr>
      <w:r w:rsidRPr="003E29F3">
        <w:rPr>
          <w:sz w:val="20"/>
          <w:szCs w:val="20"/>
        </w:rPr>
        <w:t>_____________________________________</w:t>
      </w:r>
    </w:p>
    <w:p w:rsidR="00D870E0" w:rsidRPr="003E29F3" w:rsidRDefault="00D870E0" w:rsidP="00D870E0">
      <w:pPr>
        <w:spacing w:line="240" w:lineRule="auto"/>
        <w:contextualSpacing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</w:t>
      </w:r>
      <w:r w:rsidRPr="003E29F3">
        <w:rPr>
          <w:sz w:val="20"/>
          <w:szCs w:val="20"/>
          <w:vertAlign w:val="superscript"/>
        </w:rPr>
        <w:t>занимаемая должность</w:t>
      </w:r>
    </w:p>
    <w:p w:rsidR="00D870E0" w:rsidRPr="003E29F3" w:rsidRDefault="00D870E0" w:rsidP="00D870E0">
      <w:pPr>
        <w:spacing w:line="240" w:lineRule="auto"/>
        <w:contextualSpacing/>
        <w:jc w:val="right"/>
        <w:rPr>
          <w:sz w:val="20"/>
          <w:szCs w:val="20"/>
        </w:rPr>
      </w:pPr>
      <w:r w:rsidRPr="003E29F3">
        <w:rPr>
          <w:sz w:val="20"/>
          <w:szCs w:val="20"/>
        </w:rPr>
        <w:t>_____________________________________</w:t>
      </w:r>
    </w:p>
    <w:p w:rsidR="00D870E0" w:rsidRPr="003E29F3" w:rsidRDefault="00D870E0" w:rsidP="00D870E0">
      <w:pPr>
        <w:spacing w:line="240" w:lineRule="auto"/>
        <w:contextualSpacing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</w:t>
      </w:r>
      <w:r w:rsidRPr="003E29F3">
        <w:rPr>
          <w:sz w:val="20"/>
          <w:szCs w:val="20"/>
          <w:vertAlign w:val="subscript"/>
        </w:rPr>
        <w:t>(контактный телефон)</w:t>
      </w:r>
    </w:p>
    <w:p w:rsidR="00D870E0" w:rsidRPr="003E29F3" w:rsidRDefault="00D870E0" w:rsidP="00D870E0">
      <w:pPr>
        <w:spacing w:line="240" w:lineRule="auto"/>
        <w:contextualSpacing/>
        <w:jc w:val="right"/>
        <w:rPr>
          <w:sz w:val="20"/>
          <w:szCs w:val="20"/>
        </w:rPr>
      </w:pPr>
    </w:p>
    <w:p w:rsidR="00D870E0" w:rsidRPr="003E29F3" w:rsidRDefault="00D870E0" w:rsidP="00D870E0">
      <w:pPr>
        <w:spacing w:line="240" w:lineRule="auto"/>
        <w:contextualSpacing/>
        <w:jc w:val="right"/>
        <w:rPr>
          <w:sz w:val="20"/>
          <w:szCs w:val="20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pacing w:val="60"/>
        </w:rPr>
      </w:pPr>
      <w:r w:rsidRPr="00D27C76">
        <w:rPr>
          <w:rFonts w:ascii="Times New Roman" w:hAnsi="Times New Roman"/>
          <w:b/>
          <w:spacing w:val="60"/>
        </w:rPr>
        <w:t>ЗАЯВЛЕНИЕ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Прошу удерживать из моей заработной платы ежемесячно по _____________________________________________________________ рублей и перечислять их в течение 12 месяцев в связи с погашением приобретенного мною займа в размере __________________________________________________________ рублей по следующим реквизитам: Чеченская республиканская организация Профсоюза работников народного образования и науки Российской Федерации р/с40703810134350000008 в Чеченский РФ ОАО «Россельхозбанк», г. Грозный ИНН 2013429249 КПП  201301001 БИК 049690719 к/с 30101810600000000719.</w:t>
      </w:r>
    </w:p>
    <w:p w:rsidR="00D870E0" w:rsidRPr="00D27C76" w:rsidRDefault="00D870E0" w:rsidP="00D870E0">
      <w:pPr>
        <w:spacing w:line="240" w:lineRule="auto"/>
        <w:contextualSpacing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right"/>
        <w:rPr>
          <w:rFonts w:ascii="Times New Roman" w:hAnsi="Times New Roman"/>
        </w:rPr>
      </w:pPr>
      <w:r w:rsidRPr="00D27C76">
        <w:rPr>
          <w:rFonts w:ascii="Times New Roman" w:hAnsi="Times New Roman"/>
        </w:rPr>
        <w:t>«_____» __________________ 20___ г.</w:t>
      </w:r>
      <w:r w:rsidRPr="00D27C76">
        <w:rPr>
          <w:rFonts w:ascii="Times New Roman" w:hAnsi="Times New Roman"/>
        </w:rPr>
        <w:tab/>
        <w:t>__________________________________</w:t>
      </w:r>
    </w:p>
    <w:p w:rsidR="00D870E0" w:rsidRPr="00D27C76" w:rsidRDefault="00D870E0" w:rsidP="00D870E0">
      <w:pPr>
        <w:spacing w:line="240" w:lineRule="auto"/>
        <w:contextualSpacing/>
        <w:rPr>
          <w:rFonts w:ascii="Times New Roman" w:hAnsi="Times New Roman"/>
          <w:vertAlign w:val="subscript"/>
        </w:rPr>
      </w:pP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</w:rPr>
        <w:tab/>
      </w:r>
      <w:r w:rsidRPr="00D27C76">
        <w:rPr>
          <w:rFonts w:ascii="Times New Roman" w:hAnsi="Times New Roman"/>
          <w:vertAlign w:val="subscript"/>
        </w:rPr>
        <w:t>подпись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27C76">
        <w:rPr>
          <w:rFonts w:ascii="Times New Roman" w:hAnsi="Times New Roman"/>
          <w:b/>
        </w:rPr>
        <w:t>Договор займа №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D27C7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D27C7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</w:t>
      </w:r>
      <w:r w:rsidRPr="00D27C76">
        <w:rPr>
          <w:rFonts w:ascii="Times New Roman" w:hAnsi="Times New Roman"/>
        </w:rPr>
        <w:t>«____»________20___г.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870E0" w:rsidRPr="00D27C76" w:rsidRDefault="00D870E0" w:rsidP="00D870E0">
      <w:pPr>
        <w:pBdr>
          <w:bottom w:val="single" w:sz="12" w:space="1" w:color="auto"/>
        </w:pBd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 xml:space="preserve">Чеченская республиканская организация Общероссийского Профсоюза образования, именуемая в дальнейшем </w:t>
      </w:r>
      <w:r w:rsidRPr="00D27C76">
        <w:rPr>
          <w:rFonts w:ascii="Times New Roman" w:hAnsi="Times New Roman"/>
          <w:b/>
        </w:rPr>
        <w:t>«Займодатель</w:t>
      </w:r>
      <w:r w:rsidRPr="00D27C76">
        <w:rPr>
          <w:rFonts w:ascii="Times New Roman" w:hAnsi="Times New Roman"/>
        </w:rPr>
        <w:t>», в лице Председателя Герзелиева Хизира Магомедовича, действующая на основании Устава Общероссийского Профсоюза образования, Положения о Чеченской республиканской организации Профсоюза образования, Положения о Некоммерческом профсоюзном Фонде социальной поддержки учителей, Положения о порядке предоставления займов, их погашения и выдачи накопительных сумм членам Некоммерческого профсоюзного Фонда социальной поддержки учителей (ФСПУ) с одной стороны, и член ФСПУ</w:t>
      </w:r>
    </w:p>
    <w:p w:rsidR="00D870E0" w:rsidRPr="00D27C76" w:rsidRDefault="00D870E0" w:rsidP="00D870E0">
      <w:pPr>
        <w:pBdr>
          <w:bottom w:val="single" w:sz="12" w:space="1" w:color="auto"/>
        </w:pBdr>
        <w:spacing w:line="240" w:lineRule="auto"/>
        <w:ind w:firstLine="567"/>
        <w:contextualSpacing/>
        <w:rPr>
          <w:rFonts w:ascii="Times New Roman" w:hAnsi="Times New Roman"/>
          <w:sz w:val="20"/>
          <w:szCs w:val="20"/>
        </w:rPr>
      </w:pPr>
    </w:p>
    <w:p w:rsidR="00D870E0" w:rsidRPr="00D27C76" w:rsidRDefault="00D870E0" w:rsidP="00D870E0">
      <w:pPr>
        <w:spacing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>(Фамилия. Имя. Отчество  полностью)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 xml:space="preserve">именуемый в дальнейшем </w:t>
      </w:r>
      <w:r w:rsidRPr="00D27C76">
        <w:rPr>
          <w:rFonts w:ascii="Times New Roman" w:hAnsi="Times New Roman"/>
          <w:b/>
        </w:rPr>
        <w:t>«Заемщик»</w:t>
      </w:r>
      <w:r w:rsidRPr="00D27C76">
        <w:rPr>
          <w:rFonts w:ascii="Times New Roman" w:hAnsi="Times New Roman"/>
        </w:rPr>
        <w:t xml:space="preserve"> с другой стороны, заключили настоящий договор о нижеследующем: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D870E0" w:rsidRPr="00D27C76" w:rsidRDefault="00D870E0" w:rsidP="00D870E0">
      <w:pPr>
        <w:tabs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27C76">
        <w:rPr>
          <w:rFonts w:ascii="Times New Roman" w:hAnsi="Times New Roman"/>
          <w:b/>
        </w:rPr>
        <w:t>1.Предмет договора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1.1. Займодатель обязуется передать, а Заёмщик обязуется принять денежные средства (займ) в сумме</w:t>
      </w:r>
    </w:p>
    <w:p w:rsidR="00D870E0" w:rsidRPr="00D27C76" w:rsidRDefault="00D870E0" w:rsidP="00D870E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>(Цифрой и прописью)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1.2. Денежные средства (займ), оговоренные в п. 1.1., передаются Заёмщику наличными.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27C76">
        <w:rPr>
          <w:rFonts w:ascii="Times New Roman" w:hAnsi="Times New Roman"/>
          <w:b/>
        </w:rPr>
        <w:t>2. Срок договора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2.1. Настоящий договор вступает в силу с момента выдачи займа Займодателем.</w:t>
      </w:r>
    </w:p>
    <w:p w:rsidR="00D870E0" w:rsidRPr="00D27C76" w:rsidRDefault="00D870E0" w:rsidP="00D870E0">
      <w:pPr>
        <w:pBdr>
          <w:bottom w:val="single" w:sz="12" w:space="1" w:color="auto"/>
        </w:pBd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 xml:space="preserve">2.2. Денежные средства (займ), оговоренные в п.1.1. настоящего договора, передаются Займодателем Заемщику </w:t>
      </w:r>
      <w:r w:rsidRPr="00D27C76">
        <w:rPr>
          <w:rFonts w:ascii="Times New Roman" w:hAnsi="Times New Roman"/>
          <w:u w:val="single"/>
        </w:rPr>
        <w:t>на срок 12 месяцев</w:t>
      </w:r>
      <w:r w:rsidRPr="00D27C76">
        <w:rPr>
          <w:rFonts w:ascii="Times New Roman" w:hAnsi="Times New Roman"/>
        </w:rPr>
        <w:t>.</w:t>
      </w:r>
    </w:p>
    <w:p w:rsidR="00D870E0" w:rsidRPr="00D27C76" w:rsidRDefault="00D870E0" w:rsidP="00D870E0">
      <w:pPr>
        <w:pBdr>
          <w:bottom w:val="single" w:sz="12" w:space="1" w:color="auto"/>
        </w:pBd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2.3. Возврат денежной суммы, указанной в п.1.1. настоящего договора, производится путем ежемесячных вычетов из заработной платы Заемщика в сумме</w:t>
      </w:r>
    </w:p>
    <w:p w:rsidR="00D870E0" w:rsidRPr="00D27C76" w:rsidRDefault="00D870E0" w:rsidP="00D870E0">
      <w:pPr>
        <w:pBdr>
          <w:bottom w:val="single" w:sz="12" w:space="1" w:color="auto"/>
        </w:pBdr>
        <w:spacing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>(Цифрой и прописью)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и перечислением через бухгалтерию по месту работы на расчетный счет Займодателя, а в отдельных случаях  путём внесения наличными деньгами в кассу Займодателя.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2.4. Комиссионный сбор в размере 5% от займа 20 тысяч рублей и более вносится Заемщиком в кассу Займодателя в день получения займа (возмещение затрат на услуги банка и другие форс-мажорные обстоятельсва).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2.5. Датой возврата денежной суммы, указанной в п.1.1. настоящего договора, считается дата поступления денежных средств на счет Займодателя.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2.6. Заёмщик вправе полностью вернуть денежную сумму, указанную в п. 1.1.настоящего договора, до истечения установленного в настоящем договоре срока.</w:t>
      </w: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27C76">
        <w:rPr>
          <w:rFonts w:ascii="Times New Roman" w:hAnsi="Times New Roman"/>
          <w:b/>
        </w:rPr>
        <w:t>3. Ответственность сторон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 xml:space="preserve">3.1. В случае  невыполнения сроков возврата денежных средств, указанных в п. 2.2. настоящего договора, Заёмщик выплачивает Займодателю пени в размере 5 (пяти) процентов от невозвращенной суммы за каждый месяц просрочки. 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3.2. В случае перехода в другое образовательное учреждение заемщик обязан поставить в известность займодателя в течение 10 дней.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3.3. В случае перехода на работу в другую отрасль, прекращения трудовой деятельности, переезда на новое место жительства за пределы республики заемщик или близкие родственники обязаны вернуть займ в сроки, установленные настоящим договором.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D870E0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D870E0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27C76">
        <w:rPr>
          <w:rFonts w:ascii="Times New Roman" w:hAnsi="Times New Roman"/>
          <w:b/>
        </w:rPr>
        <w:t>4. Порядок разрешения споров.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4.1. Все споры по настоящему договору разрешаются в установленном законом порядке.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  <w:r w:rsidRPr="00D27C76">
        <w:rPr>
          <w:rFonts w:ascii="Times New Roman" w:hAnsi="Times New Roman"/>
          <w:b/>
        </w:rPr>
        <w:t>5. Дополнительные условия.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5.1. Заёмщик обязуется подать в бухгалтерию по месту начисления заработной платы заявление с просьбой о ежемесячных вычетах из заработной платы в сумме________________________________________________</w:t>
      </w:r>
    </w:p>
    <w:p w:rsidR="00D870E0" w:rsidRPr="00D27C76" w:rsidRDefault="00D870E0" w:rsidP="00D870E0">
      <w:pPr>
        <w:spacing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>(Цифрой и прописью)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  <w:spacing w:val="-2"/>
        </w:rPr>
      </w:pPr>
      <w:r w:rsidRPr="00D27C76">
        <w:rPr>
          <w:rFonts w:ascii="Times New Roman" w:hAnsi="Times New Roman"/>
          <w:spacing w:val="-2"/>
        </w:rPr>
        <w:t>и перечислением этих вычетов на расчетный счет Займодателя.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27C76">
        <w:rPr>
          <w:rFonts w:ascii="Times New Roman" w:hAnsi="Times New Roman"/>
          <w:b/>
        </w:rPr>
        <w:t>6. Прочие условия.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6.1. Настоящий  договор составлен в двух экземплярах, имеющих одинаковую юридическую силу, по одному экземпляру для каждой из сторон.</w:t>
      </w:r>
    </w:p>
    <w:p w:rsidR="00D870E0" w:rsidRPr="00D27C76" w:rsidRDefault="00D870E0" w:rsidP="00D870E0">
      <w:pPr>
        <w:spacing w:line="240" w:lineRule="auto"/>
        <w:contextualSpacing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27C76">
        <w:rPr>
          <w:rFonts w:ascii="Times New Roman" w:hAnsi="Times New Roman"/>
          <w:b/>
        </w:rPr>
        <w:t>7. К договору прилагается: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7.1. Расписка в получении займа.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27C76">
        <w:rPr>
          <w:rFonts w:ascii="Times New Roman" w:hAnsi="Times New Roman"/>
          <w:b/>
        </w:rPr>
        <w:t>8. Реквизиты и подписи сторон.</w:t>
      </w:r>
    </w:p>
    <w:p w:rsidR="00D870E0" w:rsidRPr="00D27C76" w:rsidRDefault="00D870E0" w:rsidP="00D870E0">
      <w:pPr>
        <w:spacing w:line="240" w:lineRule="auto"/>
        <w:contextualSpacing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</w:rPr>
      </w:pPr>
      <w:r w:rsidRPr="00D27C76">
        <w:rPr>
          <w:rFonts w:ascii="Times New Roman" w:hAnsi="Times New Roman"/>
        </w:rPr>
        <w:t xml:space="preserve">РАСПИСКА В ПОЛУЧЕНИИ ЗАЙМА 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ab/>
      </w:r>
      <w:r w:rsidRPr="00D27C76">
        <w:rPr>
          <w:rFonts w:ascii="Times New Roman" w:hAnsi="Times New Roman"/>
          <w:sz w:val="20"/>
          <w:szCs w:val="20"/>
        </w:rPr>
        <w:tab/>
      </w:r>
      <w:r w:rsidRPr="00D27C76">
        <w:rPr>
          <w:rFonts w:ascii="Times New Roman" w:hAnsi="Times New Roman"/>
          <w:sz w:val="20"/>
          <w:szCs w:val="20"/>
        </w:rPr>
        <w:tab/>
      </w:r>
      <w:r w:rsidRPr="00D27C76">
        <w:rPr>
          <w:rFonts w:ascii="Times New Roman" w:hAnsi="Times New Roman"/>
          <w:sz w:val="20"/>
          <w:szCs w:val="20"/>
        </w:rPr>
        <w:tab/>
        <w:t>«_____»__________20____г.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Я,______________________________________________,</w:t>
      </w:r>
    </w:p>
    <w:p w:rsidR="00D870E0" w:rsidRPr="00D27C76" w:rsidRDefault="00D870E0" w:rsidP="00D870E0">
      <w:pPr>
        <w:spacing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 xml:space="preserve">получил (а) у Займодателя по договору займа от </w:t>
      </w:r>
      <w:r w:rsidRPr="00D27C76">
        <w:rPr>
          <w:rFonts w:ascii="Times New Roman" w:hAnsi="Times New Roman"/>
        </w:rPr>
        <w:br/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«_____»__________200___г. денежную сумму:_____________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(Сумма прописью)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D27C76">
        <w:rPr>
          <w:rFonts w:ascii="Times New Roman" w:hAnsi="Times New Roman"/>
        </w:rPr>
        <w:t>Получатель займа_________________________________</w:t>
      </w:r>
    </w:p>
    <w:p w:rsidR="00D870E0" w:rsidRPr="00D27C76" w:rsidRDefault="00D870E0" w:rsidP="00D870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D27C76">
        <w:rPr>
          <w:rFonts w:ascii="Times New Roman" w:hAnsi="Times New Roman"/>
          <w:sz w:val="20"/>
          <w:szCs w:val="20"/>
        </w:rPr>
        <w:t xml:space="preserve">                                                  (Подпись, расшифровка подписи)</w:t>
      </w:r>
    </w:p>
    <w:p w:rsidR="00D870E0" w:rsidRPr="00D27C76" w:rsidRDefault="00D870E0" w:rsidP="00D870E0">
      <w:pPr>
        <w:spacing w:line="240" w:lineRule="auto"/>
        <w:ind w:firstLine="567"/>
        <w:contextualSpacing/>
        <w:rPr>
          <w:rFonts w:ascii="Times New Roman" w:hAnsi="Times New Roman"/>
        </w:rPr>
      </w:pPr>
    </w:p>
    <w:p w:rsidR="00D870E0" w:rsidRPr="00D27C76" w:rsidRDefault="00D870E0" w:rsidP="00D870E0">
      <w:pPr>
        <w:spacing w:line="240" w:lineRule="auto"/>
        <w:contextualSpacing/>
        <w:rPr>
          <w:rFonts w:ascii="Times New Roman" w:hAnsi="Times New Roman"/>
        </w:rPr>
      </w:pPr>
      <w:r w:rsidRPr="00D27C76">
        <w:rPr>
          <w:rFonts w:ascii="Times New Roman" w:hAnsi="Times New Roman"/>
        </w:rPr>
        <w:t>--------------------------------------------------------------------------------</w:t>
      </w:r>
    </w:p>
    <w:p w:rsidR="00D870E0" w:rsidRPr="00D27C76" w:rsidRDefault="00D870E0" w:rsidP="00D870E0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6D7018" w:rsidRDefault="006D7018">
      <w:bookmarkStart w:id="0" w:name="_GoBack"/>
      <w:bookmarkEnd w:id="0"/>
    </w:p>
    <w:sectPr w:rsidR="006D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552"/>
    <w:multiLevelType w:val="hybridMultilevel"/>
    <w:tmpl w:val="28720782"/>
    <w:lvl w:ilvl="0" w:tplc="5DCA753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81842"/>
    <w:multiLevelType w:val="hybridMultilevel"/>
    <w:tmpl w:val="607AA83A"/>
    <w:lvl w:ilvl="0" w:tplc="2F32D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C4"/>
    <w:rsid w:val="006D7018"/>
    <w:rsid w:val="008239C4"/>
    <w:rsid w:val="00D8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60D78-9775-47E6-AF94-F1C1EF2C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2020-03-12T11:31:00Z</dcterms:created>
  <dcterms:modified xsi:type="dcterms:W3CDTF">2020-03-12T11:31:00Z</dcterms:modified>
</cp:coreProperties>
</file>